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5B" w:rsidRDefault="00C94052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3581897</wp:posOffset>
            </wp:positionH>
            <wp:positionV relativeFrom="paragraph">
              <wp:posOffset>-51849</wp:posOffset>
            </wp:positionV>
            <wp:extent cx="3267075" cy="495300"/>
            <wp:effectExtent l="171450" t="171450" r="390525" b="361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9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15B" w:rsidRDefault="0080115B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Dear Parent/Guardian,</w:t>
      </w:r>
    </w:p>
    <w:p w:rsidR="00140E53" w:rsidRPr="00140E53" w:rsidRDefault="0080115B" w:rsidP="0080115B">
      <w:pPr>
        <w:pStyle w:val="Footer"/>
      </w:pPr>
      <w:r>
        <w:rPr>
          <w:rFonts w:ascii="Tw Cen MT" w:eastAsia="Times New Roman" w:hAnsi="Tw Cen MT" w:cs="Times New Roman"/>
          <w:sz w:val="24"/>
          <w:szCs w:val="24"/>
        </w:rPr>
        <w:t xml:space="preserve">According to a web article </w:t>
      </w:r>
      <w:r>
        <w:rPr>
          <w:rFonts w:ascii="Tw Cen MT" w:eastAsia="Times New Roman" w:hAnsi="Tw Cen MT" w:cs="Times New Roman"/>
          <w:i/>
          <w:sz w:val="24"/>
          <w:szCs w:val="24"/>
        </w:rPr>
        <w:t>Understanding College Financial Aid (</w:t>
      </w:r>
      <w:hyperlink r:id="rId10" w:tgtFrame="_blank" w:history="1">
        <w:r w:rsidRPr="0080115B">
          <w:rPr>
            <w:rStyle w:val="Hyperlink"/>
            <w:rFonts w:ascii="Tw Cen MT" w:hAnsi="Tw Cen MT"/>
          </w:rPr>
          <w:t>http://www.fafsa.com/understanding-fafsa/</w:t>
        </w:r>
      </w:hyperlink>
      <w:r w:rsidRPr="0080115B">
        <w:rPr>
          <w:rFonts w:ascii="Tw Cen MT" w:hAnsi="Tw Cen MT"/>
        </w:rPr>
        <w:t>)</w:t>
      </w:r>
      <w:r>
        <w:t xml:space="preserve"> e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arning a college education is one of the best investments in your </w:t>
      </w:r>
      <w:r w:rsidR="008602A4">
        <w:rPr>
          <w:rFonts w:ascii="Tw Cen MT" w:eastAsia="Times New Roman" w:hAnsi="Tw Cen MT" w:cs="Times New Roman"/>
          <w:sz w:val="24"/>
          <w:szCs w:val="24"/>
        </w:rPr>
        <w:t xml:space="preserve">student’s 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future. Today, </w:t>
      </w:r>
      <w:r w:rsidR="008602A4">
        <w:rPr>
          <w:rFonts w:ascii="Tw Cen MT" w:eastAsia="Times New Roman" w:hAnsi="Tw Cen MT" w:cs="Times New Roman"/>
          <w:sz w:val="24"/>
          <w:szCs w:val="24"/>
        </w:rPr>
        <w:t>between the increase in the price of college tuition, the weakened economy, and tightening credit, figuring out a plan to pay for college is more challenging than ever before.  O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ne thing </w:t>
      </w:r>
      <w:r w:rsidR="008602A4">
        <w:rPr>
          <w:rFonts w:ascii="Tw Cen MT" w:eastAsia="Times New Roman" w:hAnsi="Tw Cen MT" w:cs="Times New Roman"/>
          <w:sz w:val="24"/>
          <w:szCs w:val="24"/>
        </w:rPr>
        <w:t xml:space="preserve">that 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>hasn’t changed</w:t>
      </w:r>
      <w:r w:rsidR="008602A4">
        <w:rPr>
          <w:rFonts w:ascii="Tw Cen MT" w:eastAsia="Times New Roman" w:hAnsi="Tw Cen MT" w:cs="Times New Roman"/>
          <w:sz w:val="24"/>
          <w:szCs w:val="24"/>
        </w:rPr>
        <w:t xml:space="preserve"> is the time and complexity of 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filling out the government’s aid form </w:t>
      </w:r>
      <w:r w:rsidR="008602A4">
        <w:rPr>
          <w:rFonts w:ascii="Tw Cen MT" w:eastAsia="Times New Roman" w:hAnsi="Tw Cen MT" w:cs="Times New Roman"/>
          <w:sz w:val="24"/>
          <w:szCs w:val="24"/>
        </w:rPr>
        <w:t xml:space="preserve">known as the </w:t>
      </w:r>
      <w:r w:rsidR="008602A4" w:rsidRPr="008602A4">
        <w:rPr>
          <w:rFonts w:ascii="Tw Cen MT" w:hAnsi="Tw Cen MT"/>
          <w:b/>
          <w:i/>
          <w:iCs/>
        </w:rPr>
        <w:t>Free Application for Federal Student Aid (FAFSA)</w:t>
      </w:r>
      <w:r w:rsidR="008602A4">
        <w:rPr>
          <w:rFonts w:ascii="Tw Cen MT" w:hAnsi="Tw Cen MT"/>
          <w:b/>
          <w:i/>
          <w:iCs/>
        </w:rPr>
        <w:t>.</w:t>
      </w:r>
      <w:r w:rsidR="008602A4">
        <w:rPr>
          <w:i/>
          <w:iCs/>
        </w:rPr>
        <w:t xml:space="preserve"> </w:t>
      </w:r>
    </w:p>
    <w:p w:rsidR="00140E53" w:rsidRPr="00140E53" w:rsidRDefault="00140E53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 xml:space="preserve">As recently as Dec. 2, 2008, U.S. Secretary of Education Margaret Spellings </w:t>
      </w:r>
      <w:r w:rsidR="008602A4">
        <w:rPr>
          <w:rFonts w:ascii="Tw Cen MT" w:eastAsia="Times New Roman" w:hAnsi="Tw Cen MT" w:cs="Times New Roman"/>
          <w:sz w:val="24"/>
          <w:szCs w:val="24"/>
        </w:rPr>
        <w:t xml:space="preserve">said, </w:t>
      </w:r>
      <w:r w:rsidRPr="00140E53">
        <w:rPr>
          <w:rFonts w:ascii="Tw Cen MT" w:eastAsia="Times New Roman" w:hAnsi="Tw Cen MT" w:cs="Times New Roman"/>
          <w:sz w:val="24"/>
          <w:szCs w:val="24"/>
        </w:rPr>
        <w:t>“Sadly, many students, up to 8 million in fact, don't even apply for aid, in part because of all the red tape. We believe most would have</w:t>
      </w:r>
      <w:r w:rsidR="008602A4">
        <w:rPr>
          <w:rFonts w:ascii="Tw Cen MT" w:eastAsia="Times New Roman" w:hAnsi="Tw Cen MT" w:cs="Times New Roman"/>
          <w:sz w:val="24"/>
          <w:szCs w:val="24"/>
        </w:rPr>
        <w:t xml:space="preserve"> been eligible for assistance.”  </w:t>
      </w:r>
      <w:r w:rsidRPr="00140E53">
        <w:rPr>
          <w:rFonts w:ascii="Tw Cen MT" w:eastAsia="Times New Roman" w:hAnsi="Tw Cen MT" w:cs="Times New Roman"/>
          <w:sz w:val="24"/>
          <w:szCs w:val="24"/>
        </w:rPr>
        <w:t>Fortunately, more than $236 billion in financial aid is available to help</w:t>
      </w:r>
      <w:r w:rsidR="008602A4">
        <w:rPr>
          <w:rFonts w:ascii="Tw Cen MT" w:eastAsia="Times New Roman" w:hAnsi="Tw Cen MT" w:cs="Times New Roman"/>
          <w:sz w:val="24"/>
          <w:szCs w:val="24"/>
        </w:rPr>
        <w:t xml:space="preserve"> pay for college and the key is f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iling your </w:t>
      </w:r>
      <w:r w:rsidR="008602A4">
        <w:rPr>
          <w:rFonts w:ascii="Tw Cen MT" w:eastAsia="Times New Roman" w:hAnsi="Tw Cen MT" w:cs="Times New Roman"/>
          <w:sz w:val="24"/>
          <w:szCs w:val="24"/>
        </w:rPr>
        <w:t>financial aid application,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 FAFSA, is the first step in applying for more than 90% of this money.</w:t>
      </w:r>
    </w:p>
    <w:p w:rsidR="00140E53" w:rsidRPr="00140E53" w:rsidRDefault="00140E53" w:rsidP="00140E53">
      <w:pPr>
        <w:spacing w:before="100" w:beforeAutospacing="1" w:after="100" w:afterAutospacing="1" w:line="240" w:lineRule="auto"/>
        <w:outlineLvl w:val="2"/>
        <w:rPr>
          <w:rFonts w:ascii="Tw Cen MT" w:eastAsia="Times New Roman" w:hAnsi="Tw Cen MT" w:cs="Times New Roman"/>
          <w:b/>
          <w:bCs/>
          <w:sz w:val="27"/>
          <w:szCs w:val="27"/>
        </w:rPr>
      </w:pPr>
      <w:r w:rsidRPr="00140E53">
        <w:rPr>
          <w:rFonts w:ascii="Tw Cen MT" w:eastAsia="Times New Roman" w:hAnsi="Tw Cen MT" w:cs="Times New Roman"/>
          <w:b/>
          <w:bCs/>
          <w:sz w:val="27"/>
          <w:szCs w:val="27"/>
        </w:rPr>
        <w:t xml:space="preserve">What </w:t>
      </w:r>
      <w:r w:rsidR="008602A4">
        <w:rPr>
          <w:rFonts w:ascii="Tw Cen MT" w:eastAsia="Times New Roman" w:hAnsi="Tw Cen MT" w:cs="Times New Roman"/>
          <w:b/>
          <w:bCs/>
          <w:sz w:val="27"/>
          <w:szCs w:val="27"/>
        </w:rPr>
        <w:t xml:space="preserve">Exactly </w:t>
      </w:r>
      <w:r w:rsidRPr="00140E53">
        <w:rPr>
          <w:rFonts w:ascii="Tw Cen MT" w:eastAsia="Times New Roman" w:hAnsi="Tw Cen MT" w:cs="Times New Roman"/>
          <w:b/>
          <w:bCs/>
          <w:sz w:val="27"/>
          <w:szCs w:val="27"/>
        </w:rPr>
        <w:t>Is a FAFSA?</w:t>
      </w:r>
    </w:p>
    <w:p w:rsidR="00140E53" w:rsidRPr="00140E53" w:rsidRDefault="00140E53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 xml:space="preserve">All college students are expected to contribute towards their education costs. How much </w:t>
      </w:r>
      <w:r w:rsidR="00DE7ADA">
        <w:rPr>
          <w:rFonts w:ascii="Tw Cen MT" w:eastAsia="Times New Roman" w:hAnsi="Tw Cen MT" w:cs="Times New Roman"/>
          <w:sz w:val="24"/>
          <w:szCs w:val="24"/>
        </w:rPr>
        <w:t>students and their families are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 expected to contribute depends on </w:t>
      </w:r>
      <w:r w:rsidR="00DE7ADA">
        <w:rPr>
          <w:rFonts w:ascii="Tw Cen MT" w:eastAsia="Times New Roman" w:hAnsi="Tw Cen MT" w:cs="Times New Roman"/>
          <w:sz w:val="24"/>
          <w:szCs w:val="24"/>
        </w:rPr>
        <w:t>their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 financial situation</w:t>
      </w:r>
      <w:r w:rsidR="00DE7ADA">
        <w:rPr>
          <w:rFonts w:ascii="Tw Cen MT" w:eastAsia="Times New Roman" w:hAnsi="Tw Cen MT" w:cs="Times New Roman"/>
          <w:sz w:val="24"/>
          <w:szCs w:val="24"/>
        </w:rPr>
        <w:t xml:space="preserve">.  The term used for this is 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called </w:t>
      </w:r>
      <w:r w:rsidR="00DE7ADA">
        <w:rPr>
          <w:rFonts w:ascii="Tw Cen MT" w:eastAsia="Times New Roman" w:hAnsi="Tw Cen MT" w:cs="Times New Roman"/>
          <w:sz w:val="24"/>
          <w:szCs w:val="24"/>
        </w:rPr>
        <w:t xml:space="preserve">the </w:t>
      </w:r>
      <w:r w:rsidRPr="00140E53">
        <w:rPr>
          <w:rFonts w:ascii="Tw Cen MT" w:eastAsia="Times New Roman" w:hAnsi="Tw Cen MT" w:cs="Times New Roman"/>
          <w:sz w:val="24"/>
          <w:szCs w:val="24"/>
        </w:rPr>
        <w:t>Expected Family Contribution (EFC).</w:t>
      </w:r>
    </w:p>
    <w:p w:rsidR="00140E53" w:rsidRPr="00140E53" w:rsidRDefault="00140E53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 xml:space="preserve">The </w:t>
      </w:r>
      <w:r w:rsidR="00DE7ADA">
        <w:rPr>
          <w:rFonts w:ascii="Tw Cen MT" w:eastAsia="Times New Roman" w:hAnsi="Tw Cen MT" w:cs="Times New Roman"/>
          <w:sz w:val="24"/>
          <w:szCs w:val="24"/>
        </w:rPr>
        <w:t>FAFSA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 is the form the U.S. Department of Education (ED) requires to determine your Expected Family </w:t>
      </w:r>
      <w:proofErr w:type="gramStart"/>
      <w:r w:rsidRPr="00140E53">
        <w:rPr>
          <w:rFonts w:ascii="Tw Cen MT" w:eastAsia="Times New Roman" w:hAnsi="Tw Cen MT" w:cs="Times New Roman"/>
          <w:sz w:val="24"/>
          <w:szCs w:val="24"/>
        </w:rPr>
        <w:t>Contribution (EFC).</w:t>
      </w:r>
      <w:proofErr w:type="gramEnd"/>
      <w:r w:rsidRPr="00140E53">
        <w:rPr>
          <w:rFonts w:ascii="Tw Cen MT" w:eastAsia="Times New Roman" w:hAnsi="Tw Cen MT" w:cs="Times New Roman"/>
          <w:sz w:val="24"/>
          <w:szCs w:val="24"/>
        </w:rPr>
        <w:t xml:space="preserve"> The government conducts a “need analysis” based on financial information, such as income, assets, and other family information, which </w:t>
      </w:r>
      <w:r w:rsidR="00DE7ADA">
        <w:rPr>
          <w:rFonts w:ascii="Tw Cen MT" w:eastAsia="Times New Roman" w:hAnsi="Tw Cen MT" w:cs="Times New Roman"/>
          <w:sz w:val="24"/>
          <w:szCs w:val="24"/>
        </w:rPr>
        <w:t>students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 (and </w:t>
      </w:r>
      <w:r w:rsidR="00DE7ADA">
        <w:rPr>
          <w:rFonts w:ascii="Tw Cen MT" w:eastAsia="Times New Roman" w:hAnsi="Tw Cen MT" w:cs="Times New Roman"/>
          <w:sz w:val="24"/>
          <w:szCs w:val="24"/>
        </w:rPr>
        <w:t>their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 parents if you are a dependent student) will be asked to provide.</w:t>
      </w:r>
    </w:p>
    <w:p w:rsidR="00140E53" w:rsidRPr="00140E53" w:rsidRDefault="0080115B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An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application is examined by a federal processor and the results are sent by computer to the financ</w:t>
      </w:r>
      <w:r>
        <w:rPr>
          <w:rFonts w:ascii="Tw Cen MT" w:eastAsia="Times New Roman" w:hAnsi="Tw Cen MT" w:cs="Times New Roman"/>
          <w:sz w:val="24"/>
          <w:szCs w:val="24"/>
        </w:rPr>
        <w:t>ial aid offices of the colleges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chosen.</w:t>
      </w:r>
    </w:p>
    <w:p w:rsidR="00140E53" w:rsidRPr="00140E53" w:rsidRDefault="00140E53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The FAFSA is the application most colleges use to determine eligibility for federal, state, and college-sponsored financial aid, including grants, educational loans, and work-study programs.</w:t>
      </w:r>
    </w:p>
    <w:p w:rsidR="00140E53" w:rsidRPr="00140E53" w:rsidRDefault="00DE7ADA" w:rsidP="00140E53">
      <w:pPr>
        <w:spacing w:before="100" w:beforeAutospacing="1" w:after="100" w:afterAutospacing="1" w:line="240" w:lineRule="auto"/>
        <w:outlineLvl w:val="2"/>
        <w:rPr>
          <w:rFonts w:ascii="Tw Cen MT" w:eastAsia="Times New Roman" w:hAnsi="Tw Cen MT" w:cs="Times New Roman"/>
          <w:b/>
          <w:bCs/>
          <w:sz w:val="27"/>
          <w:szCs w:val="27"/>
        </w:rPr>
      </w:pPr>
      <w:r>
        <w:rPr>
          <w:rFonts w:ascii="Tw Cen MT" w:eastAsia="Times New Roman" w:hAnsi="Tw Cen MT" w:cs="Times New Roman"/>
          <w:b/>
          <w:bCs/>
          <w:sz w:val="27"/>
          <w:szCs w:val="27"/>
        </w:rPr>
        <w:t>Are you Eligible?</w:t>
      </w:r>
    </w:p>
    <w:p w:rsidR="00140E53" w:rsidRPr="00140E53" w:rsidRDefault="00140E53" w:rsidP="00140E53">
      <w:pPr>
        <w:spacing w:before="100" w:beforeAutospacing="1"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Nearly every student is eligible for some form of financial aid, including low-interest Federal Stafford and/or parent PLUS loans, regardless of income or circumstances, provided that you: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are a U.S. citizen, a U.S. national, or an eligible non-citizen;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have a valid Social Security Number;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have a high school diploma or GED;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are registered with the U.S. Selective Service (if you are a male ages 18 to 25);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complete a FAFSA promising to use any federal aid for educational purposes;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do not owe refunds on any federal student grants;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are not in default on any student loans; and</w:t>
      </w:r>
    </w:p>
    <w:p w:rsidR="00140E53" w:rsidRPr="00140E53" w:rsidRDefault="00140E53" w:rsidP="00140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proofErr w:type="gramStart"/>
      <w:r w:rsidRPr="00140E53">
        <w:rPr>
          <w:rFonts w:ascii="Tw Cen MT" w:eastAsia="Times New Roman" w:hAnsi="Tw Cen MT" w:cs="Times New Roman"/>
          <w:sz w:val="24"/>
          <w:szCs w:val="24"/>
        </w:rPr>
        <w:t>have</w:t>
      </w:r>
      <w:proofErr w:type="gramEnd"/>
      <w:r w:rsidRPr="00140E53">
        <w:rPr>
          <w:rFonts w:ascii="Tw Cen MT" w:eastAsia="Times New Roman" w:hAnsi="Tw Cen MT" w:cs="Times New Roman"/>
          <w:sz w:val="24"/>
          <w:szCs w:val="24"/>
        </w:rPr>
        <w:t xml:space="preserve"> not been found guilty of the sale or possession of illegal drugs during a period when you received federal student aid.</w:t>
      </w:r>
    </w:p>
    <w:p w:rsidR="00140E53" w:rsidRPr="00140E53" w:rsidRDefault="00140E53" w:rsidP="00140E53">
      <w:pPr>
        <w:spacing w:before="100" w:beforeAutospacing="1" w:after="100" w:afterAutospacing="1" w:line="240" w:lineRule="auto"/>
        <w:outlineLvl w:val="2"/>
        <w:rPr>
          <w:rFonts w:ascii="Tw Cen MT" w:eastAsia="Times New Roman" w:hAnsi="Tw Cen MT" w:cs="Times New Roman"/>
          <w:b/>
          <w:bCs/>
          <w:sz w:val="27"/>
          <w:szCs w:val="27"/>
        </w:rPr>
      </w:pPr>
      <w:r w:rsidRPr="00140E53">
        <w:rPr>
          <w:rFonts w:ascii="Tw Cen MT" w:eastAsia="Times New Roman" w:hAnsi="Tw Cen MT" w:cs="Times New Roman"/>
          <w:b/>
          <w:bCs/>
          <w:sz w:val="27"/>
          <w:szCs w:val="27"/>
        </w:rPr>
        <w:t>Applying for Aid - FAFSA Is Step #1</w:t>
      </w:r>
    </w:p>
    <w:p w:rsidR="00140E53" w:rsidRPr="00140E53" w:rsidRDefault="00DE7ADA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In order to even be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considered for federal financial aid, </w:t>
      </w:r>
      <w:r>
        <w:rPr>
          <w:rFonts w:ascii="Tw Cen MT" w:eastAsia="Times New Roman" w:hAnsi="Tw Cen MT" w:cs="Times New Roman"/>
          <w:sz w:val="24"/>
          <w:szCs w:val="24"/>
        </w:rPr>
        <w:t>it is crucial that the FAFSA application is thoroughly and accurately complete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d </w:t>
      </w:r>
      <w:r>
        <w:rPr>
          <w:rFonts w:ascii="Tw Cen MT" w:eastAsia="Times New Roman" w:hAnsi="Tw Cen MT" w:cs="Times New Roman"/>
          <w:sz w:val="24"/>
          <w:szCs w:val="24"/>
        </w:rPr>
        <w:t>in addition to being submitted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140E53" w:rsidRPr="00140E53">
        <w:rPr>
          <w:rFonts w:ascii="Tw Cen MT" w:eastAsia="Times New Roman" w:hAnsi="Tw Cen MT" w:cs="Times New Roman"/>
          <w:b/>
          <w:sz w:val="24"/>
          <w:szCs w:val="24"/>
        </w:rPr>
        <w:t>on time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>.</w:t>
      </w:r>
    </w:p>
    <w:p w:rsidR="00140E53" w:rsidRPr="00140E53" w:rsidRDefault="00DE7ADA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lastRenderedPageBreak/>
        <w:t>In addition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>, most states, colleges and universities use the FAFSA to award other types of aid, including state-and-college-sponsored financial aid such as grants, loans, and work-study programs.</w:t>
      </w:r>
    </w:p>
    <w:p w:rsidR="00140E53" w:rsidRPr="00140E53" w:rsidRDefault="00140E53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Besides the FAFSA, some states and colleges require that you fi</w:t>
      </w:r>
      <w:r w:rsidR="00DE7ADA">
        <w:rPr>
          <w:rFonts w:ascii="Tw Cen MT" w:eastAsia="Times New Roman" w:hAnsi="Tw Cen MT" w:cs="Times New Roman"/>
          <w:sz w:val="24"/>
          <w:szCs w:val="24"/>
        </w:rPr>
        <w:t>le other applications for aid. It will be important for your student to c</w:t>
      </w:r>
      <w:r w:rsidRPr="00140E53">
        <w:rPr>
          <w:rFonts w:ascii="Tw Cen MT" w:eastAsia="Times New Roman" w:hAnsi="Tw Cen MT" w:cs="Times New Roman"/>
          <w:sz w:val="24"/>
          <w:szCs w:val="24"/>
        </w:rPr>
        <w:t xml:space="preserve">heck with </w:t>
      </w:r>
      <w:r w:rsidR="00DE7ADA">
        <w:rPr>
          <w:rFonts w:ascii="Tw Cen MT" w:eastAsia="Times New Roman" w:hAnsi="Tw Cen MT" w:cs="Times New Roman"/>
          <w:sz w:val="24"/>
          <w:szCs w:val="24"/>
        </w:rPr>
        <w:t xml:space="preserve">the </w:t>
      </w:r>
      <w:r w:rsidRPr="00140E53">
        <w:rPr>
          <w:rFonts w:ascii="Tw Cen MT" w:eastAsia="Times New Roman" w:hAnsi="Tw Cen MT" w:cs="Times New Roman"/>
          <w:sz w:val="24"/>
          <w:szCs w:val="24"/>
        </w:rPr>
        <w:t>college’s financial aid administrator for any state or college-specific requirements.</w:t>
      </w:r>
    </w:p>
    <w:p w:rsidR="00140E53" w:rsidRPr="00140E53" w:rsidRDefault="00DE7ADA" w:rsidP="00140E53">
      <w:pPr>
        <w:spacing w:before="100" w:beforeAutospacing="1" w:after="100" w:afterAutospacing="1" w:line="240" w:lineRule="auto"/>
        <w:outlineLvl w:val="2"/>
        <w:rPr>
          <w:rFonts w:ascii="Tw Cen MT" w:eastAsia="Times New Roman" w:hAnsi="Tw Cen MT" w:cs="Times New Roman"/>
          <w:b/>
          <w:bCs/>
          <w:sz w:val="27"/>
          <w:szCs w:val="27"/>
        </w:rPr>
      </w:pPr>
      <w:r>
        <w:rPr>
          <w:rFonts w:ascii="Tw Cen MT" w:eastAsia="Times New Roman" w:hAnsi="Tw Cen MT" w:cs="Times New Roman"/>
          <w:b/>
          <w:bCs/>
          <w:sz w:val="27"/>
          <w:szCs w:val="27"/>
        </w:rPr>
        <w:t>What is the deadline?</w:t>
      </w:r>
    </w:p>
    <w:p w:rsidR="00140E53" w:rsidRPr="00140E53" w:rsidRDefault="00140E53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40E53">
        <w:rPr>
          <w:rFonts w:ascii="Tw Cen MT" w:eastAsia="Times New Roman" w:hAnsi="Tw Cen MT" w:cs="Times New Roman"/>
          <w:sz w:val="24"/>
          <w:szCs w:val="24"/>
        </w:rPr>
        <w:t>You can file your FAFSA with the Department of Education beginning in January</w:t>
      </w:r>
      <w:r w:rsidR="0080115B">
        <w:rPr>
          <w:rFonts w:ascii="Tw Cen MT" w:eastAsia="Times New Roman" w:hAnsi="Tw Cen MT" w:cs="Times New Roman"/>
          <w:sz w:val="24"/>
          <w:szCs w:val="24"/>
        </w:rPr>
        <w:t xml:space="preserve">.  </w:t>
      </w:r>
      <w:r w:rsidRPr="00140E53">
        <w:rPr>
          <w:rFonts w:ascii="Tw Cen MT" w:eastAsia="Times New Roman" w:hAnsi="Tw Cen MT" w:cs="Times New Roman"/>
          <w:sz w:val="24"/>
          <w:szCs w:val="24"/>
        </w:rPr>
        <w:t>Federal aid is limited and much of it is offered on a first-come, first-served basis, so the earlier you file the better your chances of accessing the most financial aid possible.</w:t>
      </w:r>
    </w:p>
    <w:p w:rsidR="00140E53" w:rsidRDefault="00DE7ADA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There may be specific filing deadlines as early as the first week of January depending on the state, college, and university.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</w:t>
      </w:r>
      <w:r>
        <w:rPr>
          <w:rFonts w:ascii="Tw Cen MT" w:eastAsia="Times New Roman" w:hAnsi="Tw Cen MT" w:cs="Times New Roman"/>
          <w:sz w:val="24"/>
          <w:szCs w:val="24"/>
        </w:rPr>
        <w:t xml:space="preserve"> It is also very important to p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ay close attention to how colleges word their deadline instructions. Some refer to the </w:t>
      </w:r>
      <w:r>
        <w:rPr>
          <w:rFonts w:ascii="Tw Cen MT" w:eastAsia="Times New Roman" w:hAnsi="Tw Cen MT" w:cs="Times New Roman"/>
          <w:sz w:val="24"/>
          <w:szCs w:val="24"/>
        </w:rPr>
        <w:t xml:space="preserve">FAFSA submission date as 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– the </w:t>
      </w:r>
      <w:r w:rsidR="00140E53" w:rsidRPr="00140E53">
        <w:rPr>
          <w:rFonts w:ascii="Tw Cen MT" w:eastAsia="Times New Roman" w:hAnsi="Tw Cen MT" w:cs="Times New Roman"/>
          <w:i/>
          <w:sz w:val="24"/>
          <w:szCs w:val="24"/>
        </w:rPr>
        <w:t>Transaction Receipt Date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– while others refer to the date your </w:t>
      </w:r>
      <w:r w:rsidR="00140E53" w:rsidRPr="00140E53">
        <w:rPr>
          <w:rFonts w:ascii="Tw Cen MT" w:eastAsia="Times New Roman" w:hAnsi="Tw Cen MT" w:cs="Times New Roman"/>
          <w:i/>
          <w:sz w:val="24"/>
          <w:szCs w:val="24"/>
        </w:rPr>
        <w:t>completed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aid application must be sent by the federal processor to a college’s financial aid office.</w:t>
      </w:r>
      <w:r>
        <w:rPr>
          <w:rFonts w:ascii="Tw Cen MT" w:eastAsia="Times New Roman" w:hAnsi="Tw Cen MT" w:cs="Times New Roman"/>
          <w:sz w:val="24"/>
          <w:szCs w:val="24"/>
        </w:rPr>
        <w:t xml:space="preserve">  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Missing </w:t>
      </w:r>
      <w:r>
        <w:rPr>
          <w:rFonts w:ascii="Tw Cen MT" w:eastAsia="Times New Roman" w:hAnsi="Tw Cen MT" w:cs="Times New Roman"/>
          <w:sz w:val="24"/>
          <w:szCs w:val="24"/>
        </w:rPr>
        <w:t>the submission deadline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can ruin your opportunity for financial aid. </w:t>
      </w:r>
      <w:r>
        <w:rPr>
          <w:rFonts w:ascii="Tw Cen MT" w:eastAsia="Times New Roman" w:hAnsi="Tw Cen MT" w:cs="Times New Roman"/>
          <w:sz w:val="24"/>
          <w:szCs w:val="24"/>
        </w:rPr>
        <w:t>When a college is selected, be sure to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check with </w:t>
      </w:r>
      <w:r>
        <w:rPr>
          <w:rFonts w:ascii="Tw Cen MT" w:eastAsia="Times New Roman" w:hAnsi="Tw Cen MT" w:cs="Times New Roman"/>
          <w:sz w:val="24"/>
          <w:szCs w:val="24"/>
        </w:rPr>
        <w:t>the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 xml:space="preserve"> colleges’ financ</w:t>
      </w:r>
      <w:r>
        <w:rPr>
          <w:rFonts w:ascii="Tw Cen MT" w:eastAsia="Times New Roman" w:hAnsi="Tw Cen MT" w:cs="Times New Roman"/>
          <w:sz w:val="24"/>
          <w:szCs w:val="24"/>
        </w:rPr>
        <w:t xml:space="preserve">ial aid administrators to learn the exact FAFSA deadline.  Taking the time to fill out the application early and file </w:t>
      </w:r>
      <w:r w:rsidR="00140E53" w:rsidRPr="00140E53">
        <w:rPr>
          <w:rFonts w:ascii="Tw Cen MT" w:eastAsia="Times New Roman" w:hAnsi="Tw Cen MT" w:cs="Times New Roman"/>
          <w:sz w:val="24"/>
          <w:szCs w:val="24"/>
        </w:rPr>
        <w:t>as close to January 1 as possible is highly recommended.</w:t>
      </w:r>
    </w:p>
    <w:p w:rsidR="00C94052" w:rsidRDefault="008602A4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Part of the curriculum in your student’s Senior Seminar class is to complete a FAFSA Scavenger Hunt to familiarize them with the FAFSA terminology and what is required.  </w:t>
      </w:r>
      <w:r w:rsidR="002B494F">
        <w:rPr>
          <w:rFonts w:ascii="Tw Cen MT" w:eastAsia="Times New Roman" w:hAnsi="Tw Cen MT" w:cs="Times New Roman"/>
          <w:sz w:val="24"/>
          <w:szCs w:val="24"/>
        </w:rPr>
        <w:t xml:space="preserve">Then together, you and your student will be able to make the process of filling out and filing the FAFSA by the specific deadline </w:t>
      </w:r>
      <w:r w:rsidR="00C94052">
        <w:rPr>
          <w:rFonts w:ascii="Tw Cen MT" w:eastAsia="Times New Roman" w:hAnsi="Tw Cen MT" w:cs="Times New Roman"/>
          <w:sz w:val="24"/>
          <w:szCs w:val="24"/>
        </w:rPr>
        <w:t>less challenging and more successful.</w:t>
      </w:r>
    </w:p>
    <w:p w:rsidR="008602A4" w:rsidRDefault="00C94052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For more information, resources, and completing your FAFSA</w:t>
      </w:r>
      <w:r w:rsidR="00542B72">
        <w:rPr>
          <w:rFonts w:ascii="Tw Cen MT" w:eastAsia="Times New Roman" w:hAnsi="Tw Cen MT" w:cs="Times New Roman"/>
          <w:sz w:val="24"/>
          <w:szCs w:val="24"/>
        </w:rPr>
        <w:t xml:space="preserve"> </w:t>
      </w:r>
      <w:r>
        <w:rPr>
          <w:rFonts w:ascii="Tw Cen MT" w:eastAsia="Times New Roman" w:hAnsi="Tw Cen MT" w:cs="Times New Roman"/>
          <w:sz w:val="24"/>
          <w:szCs w:val="24"/>
        </w:rPr>
        <w:t xml:space="preserve">online please go to </w:t>
      </w:r>
      <w:hyperlink r:id="rId11" w:history="1">
        <w:r w:rsidRPr="00904EAF">
          <w:rPr>
            <w:rStyle w:val="Hyperlink"/>
            <w:rFonts w:ascii="Tw Cen MT" w:eastAsia="Times New Roman" w:hAnsi="Tw Cen MT" w:cs="Times New Roman"/>
            <w:sz w:val="24"/>
            <w:szCs w:val="24"/>
          </w:rPr>
          <w:t>http://www.fafsa.ed.gov/</w:t>
        </w:r>
      </w:hyperlink>
      <w:r>
        <w:rPr>
          <w:rFonts w:ascii="Tw Cen MT" w:eastAsia="Times New Roman" w:hAnsi="Tw Cen MT" w:cs="Times New Roman"/>
          <w:sz w:val="24"/>
          <w:szCs w:val="24"/>
        </w:rPr>
        <w:t xml:space="preserve"> .</w:t>
      </w:r>
    </w:p>
    <w:p w:rsidR="00C94052" w:rsidRDefault="00C94052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C94052" w:rsidRDefault="00C94052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Sincerely, </w:t>
      </w:r>
    </w:p>
    <w:p w:rsidR="00C94052" w:rsidRDefault="00C94052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C94052" w:rsidRPr="00140E53" w:rsidRDefault="00C94052" w:rsidP="00140E53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>Senior Seminar Instructor</w:t>
      </w:r>
    </w:p>
    <w:p w:rsidR="00B54530" w:rsidRDefault="00B54530">
      <w:pPr>
        <w:rPr>
          <w:rFonts w:ascii="Tw Cen MT" w:hAnsi="Tw Cen MT"/>
        </w:rPr>
      </w:pPr>
    </w:p>
    <w:p w:rsidR="00B54530" w:rsidRDefault="00B54530">
      <w:pPr>
        <w:rPr>
          <w:rFonts w:ascii="Tw Cen MT" w:hAnsi="Tw Cen MT"/>
        </w:rPr>
      </w:pPr>
      <w:r>
        <w:rPr>
          <w:rFonts w:ascii="Tw Cen MT" w:hAnsi="Tw Cen MT"/>
        </w:rPr>
        <w:br w:type="page"/>
      </w:r>
    </w:p>
    <w:p w:rsidR="00B54530" w:rsidRDefault="00B54530" w:rsidP="00B54530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02C8" wp14:editId="62F095C9">
                <wp:simplePos x="0" y="0"/>
                <wp:positionH relativeFrom="column">
                  <wp:posOffset>-247015</wp:posOffset>
                </wp:positionH>
                <wp:positionV relativeFrom="paragraph">
                  <wp:posOffset>-125730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4530" w:rsidRPr="00B5229B" w:rsidRDefault="00B54530" w:rsidP="00B5453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 Cen MT" w:eastAsia="Times New Roman" w:hAnsi="Tw Cen MT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FAFSA Intent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45pt;margin-top:-9.9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KkZG4/eAAAACwEAAA8AAAAAAAAAAAAAAAAAfgQAAGRycy9kb3du&#10;cmV2LnhtbFBLBQYAAAAABAAEAPMAAACJBQAAAAA=&#10;" filled="f" stroked="f">
                <v:textbox style="mso-fit-shape-to-text:t">
                  <w:txbxContent>
                    <w:p w:rsidR="00B54530" w:rsidRPr="00B5229B" w:rsidRDefault="00B54530" w:rsidP="00B5453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w Cen MT" w:eastAsia="Times New Roman" w:hAnsi="Tw Cen MT" w:cs="Times New Roman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 Cen MT" w:eastAsia="Times New Roman" w:hAnsi="Tw Cen MT" w:cs="Times New Roman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FAFSA Intent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AF25C6" wp14:editId="5448EA08">
            <wp:simplePos x="0" y="0"/>
            <wp:positionH relativeFrom="column">
              <wp:posOffset>3581897</wp:posOffset>
            </wp:positionH>
            <wp:positionV relativeFrom="paragraph">
              <wp:posOffset>-51849</wp:posOffset>
            </wp:positionV>
            <wp:extent cx="3267075" cy="495300"/>
            <wp:effectExtent l="171450" t="171450" r="390525" b="3619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9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530" w:rsidRDefault="00B54530" w:rsidP="00B54530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440"/>
        <w:gridCol w:w="1080"/>
        <w:gridCol w:w="6660"/>
        <w:gridCol w:w="1278"/>
      </w:tblGrid>
      <w:tr w:rsidR="00B54530" w:rsidRPr="00961CE0" w:rsidTr="00AC6352">
        <w:tc>
          <w:tcPr>
            <w:tcW w:w="11016" w:type="dxa"/>
            <w:gridSpan w:val="5"/>
            <w:shd w:val="clear" w:color="auto" w:fill="595959" w:themeFill="text1" w:themeFillTint="A6"/>
          </w:tcPr>
          <w:p w:rsidR="00B54530" w:rsidRPr="00961CE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color w:val="FFFFFF" w:themeColor="background1"/>
                <w:sz w:val="28"/>
                <w:szCs w:val="24"/>
              </w:rPr>
            </w:pPr>
            <w:r w:rsidRPr="00961CE0">
              <w:rPr>
                <w:rFonts w:ascii="Tw Cen MT" w:eastAsia="Times New Roman" w:hAnsi="Tw Cen MT" w:cs="Times New Roman"/>
                <w:b/>
                <w:color w:val="FFFFFF" w:themeColor="background1"/>
                <w:sz w:val="28"/>
                <w:szCs w:val="24"/>
              </w:rPr>
              <w:t>Student Information:</w:t>
            </w:r>
          </w:p>
        </w:tc>
      </w:tr>
      <w:tr w:rsidR="00B54530" w:rsidTr="00AC6352">
        <w:tc>
          <w:tcPr>
            <w:tcW w:w="1998" w:type="dxa"/>
            <w:gridSpan w:val="2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First Name:</w:t>
            </w:r>
          </w:p>
        </w:tc>
        <w:tc>
          <w:tcPr>
            <w:tcW w:w="9018" w:type="dxa"/>
            <w:gridSpan w:val="3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B54530" w:rsidTr="00AC6352">
        <w:tc>
          <w:tcPr>
            <w:tcW w:w="1998" w:type="dxa"/>
            <w:gridSpan w:val="2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Last Name:</w:t>
            </w:r>
          </w:p>
        </w:tc>
        <w:tc>
          <w:tcPr>
            <w:tcW w:w="9018" w:type="dxa"/>
            <w:gridSpan w:val="3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B54530" w:rsidTr="00AC6352">
        <w:tc>
          <w:tcPr>
            <w:tcW w:w="1998" w:type="dxa"/>
            <w:gridSpan w:val="2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Birthdate:</w:t>
            </w:r>
          </w:p>
        </w:tc>
        <w:tc>
          <w:tcPr>
            <w:tcW w:w="9018" w:type="dxa"/>
            <w:gridSpan w:val="3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B54530" w:rsidTr="00AC6352"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Zip Code: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B54530" w:rsidRPr="00961CE0" w:rsidTr="00AC6352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B54530" w:rsidRPr="00961CE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b/>
                <w:color w:val="FFFFFF" w:themeColor="background1"/>
                <w:sz w:val="28"/>
                <w:szCs w:val="24"/>
              </w:rPr>
              <w:t>FAFSA Completion:</w:t>
            </w:r>
            <w:r>
              <w:rPr>
                <w:rFonts w:ascii="Tw Cen MT" w:eastAsia="Times New Roman" w:hAnsi="Tw Cen MT" w:cs="Times New Roman"/>
                <w:i/>
                <w:color w:val="FFFFFF" w:themeColor="background1"/>
                <w:sz w:val="24"/>
                <w:szCs w:val="24"/>
              </w:rPr>
              <w:t xml:space="preserve">  (Check one please)</w:t>
            </w:r>
          </w:p>
        </w:tc>
      </w:tr>
      <w:tr w:rsidR="00B54530" w:rsidRPr="00961CE0" w:rsidTr="00AC6352">
        <w:trPr>
          <w:trHeight w:val="486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458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B54530" w:rsidRPr="00961CE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961CE0">
              <w:rPr>
                <w:rFonts w:ascii="Tw Cen MT" w:eastAsia="Times New Roman" w:hAnsi="Tw Cen MT" w:cs="Times New Roman"/>
                <w:sz w:val="24"/>
                <w:szCs w:val="24"/>
              </w:rPr>
              <w:t>I have read the parent</w:t>
            </w:r>
            <w:r>
              <w:rPr>
                <w:rFonts w:ascii="Tw Cen MT" w:eastAsia="Times New Roman" w:hAnsi="Tw Cen MT" w:cs="Times New Roman"/>
                <w:sz w:val="24"/>
                <w:szCs w:val="24"/>
              </w:rPr>
              <w:t>/guardian</w:t>
            </w:r>
            <w:r w:rsidRPr="00961CE0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 letter regarding the FAFSA and completed the FAFSA on _____ date.  </w:t>
            </w:r>
          </w:p>
        </w:tc>
      </w:tr>
      <w:tr w:rsidR="00B54530" w:rsidRPr="00961CE0" w:rsidTr="00AC6352">
        <w:trPr>
          <w:trHeight w:val="341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458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B54530" w:rsidRPr="00961CE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961CE0">
              <w:rPr>
                <w:rFonts w:ascii="Tw Cen MT" w:eastAsia="Times New Roman" w:hAnsi="Tw Cen MT" w:cs="Times New Roman"/>
                <w:sz w:val="24"/>
                <w:szCs w:val="24"/>
              </w:rPr>
              <w:t>I have read the parent</w:t>
            </w:r>
            <w:r>
              <w:rPr>
                <w:rFonts w:ascii="Tw Cen MT" w:eastAsia="Times New Roman" w:hAnsi="Tw Cen MT" w:cs="Times New Roman"/>
                <w:sz w:val="24"/>
                <w:szCs w:val="24"/>
              </w:rPr>
              <w:t>/guardian</w:t>
            </w:r>
            <w:r w:rsidRPr="00961CE0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 letter regarding the FAFSA and need additional information regarding the FAFSA.</w:t>
            </w:r>
          </w:p>
        </w:tc>
      </w:tr>
      <w:tr w:rsidR="00B54530" w:rsidRPr="00961CE0" w:rsidTr="00AC6352">
        <w:trPr>
          <w:trHeight w:val="341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458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B54530" w:rsidRPr="00961CE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 w:rsidRPr="00961CE0">
              <w:rPr>
                <w:rFonts w:ascii="Tw Cen MT" w:eastAsia="Times New Roman" w:hAnsi="Tw Cen MT" w:cs="Times New Roman"/>
                <w:sz w:val="24"/>
                <w:szCs w:val="24"/>
              </w:rPr>
              <w:t>I have read the parent</w:t>
            </w:r>
            <w:r>
              <w:rPr>
                <w:rFonts w:ascii="Tw Cen MT" w:eastAsia="Times New Roman" w:hAnsi="Tw Cen MT" w:cs="Times New Roman"/>
                <w:sz w:val="24"/>
                <w:szCs w:val="24"/>
              </w:rPr>
              <w:t>/guardian</w:t>
            </w:r>
            <w:r w:rsidRPr="00961CE0">
              <w:rPr>
                <w:rFonts w:ascii="Tw Cen MT" w:eastAsia="Times New Roman" w:hAnsi="Tw Cen MT" w:cs="Times New Roman"/>
                <w:sz w:val="24"/>
                <w:szCs w:val="24"/>
              </w:rPr>
              <w:t xml:space="preserve"> letter regarding the FAFSA and have selected not to complete the FAFSA.</w:t>
            </w:r>
          </w:p>
        </w:tc>
      </w:tr>
      <w:tr w:rsidR="00B54530" w:rsidTr="00AC6352">
        <w:tc>
          <w:tcPr>
            <w:tcW w:w="11016" w:type="dxa"/>
            <w:gridSpan w:val="5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sz w:val="24"/>
                <w:szCs w:val="24"/>
              </w:rPr>
              <w:t>Question/Comment:</w:t>
            </w:r>
          </w:p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</w:tr>
      <w:tr w:rsidR="00B54530" w:rsidTr="00AC6352">
        <w:tc>
          <w:tcPr>
            <w:tcW w:w="3078" w:type="dxa"/>
            <w:gridSpan w:val="3"/>
          </w:tcPr>
          <w:p w:rsidR="00B54530" w:rsidRPr="00B5229B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b/>
                <w:sz w:val="24"/>
                <w:szCs w:val="24"/>
              </w:rPr>
              <w:t>Parent/Guardian Signature:</w:t>
            </w:r>
          </w:p>
        </w:tc>
        <w:tc>
          <w:tcPr>
            <w:tcW w:w="6660" w:type="dxa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4530" w:rsidRPr="00B5229B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sz w:val="18"/>
                <w:szCs w:val="24"/>
              </w:rPr>
            </w:pPr>
            <w:r>
              <w:rPr>
                <w:rFonts w:ascii="Tw Cen MT" w:eastAsia="Times New Roman" w:hAnsi="Tw Cen MT" w:cs="Times New Roman"/>
                <w:b/>
                <w:sz w:val="18"/>
                <w:szCs w:val="24"/>
              </w:rPr>
              <w:t>Date:</w:t>
            </w:r>
          </w:p>
        </w:tc>
      </w:tr>
      <w:tr w:rsidR="00B54530" w:rsidTr="00AC6352">
        <w:tc>
          <w:tcPr>
            <w:tcW w:w="3078" w:type="dxa"/>
            <w:gridSpan w:val="3"/>
          </w:tcPr>
          <w:p w:rsidR="00B54530" w:rsidRPr="00B5229B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b/>
                <w:sz w:val="24"/>
                <w:szCs w:val="24"/>
              </w:rPr>
              <w:t>Student Signature:</w:t>
            </w:r>
          </w:p>
        </w:tc>
        <w:tc>
          <w:tcPr>
            <w:tcW w:w="6660" w:type="dxa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54530" w:rsidRDefault="00B54530" w:rsidP="00AC6352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sz w:val="24"/>
                <w:szCs w:val="24"/>
              </w:rPr>
            </w:pPr>
            <w:r>
              <w:rPr>
                <w:rFonts w:ascii="Tw Cen MT" w:eastAsia="Times New Roman" w:hAnsi="Tw Cen MT" w:cs="Times New Roman"/>
                <w:b/>
                <w:sz w:val="18"/>
                <w:szCs w:val="24"/>
              </w:rPr>
              <w:t>Date:</w:t>
            </w:r>
          </w:p>
        </w:tc>
      </w:tr>
    </w:tbl>
    <w:p w:rsidR="00B54530" w:rsidRDefault="00B54530" w:rsidP="00B54530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B54530" w:rsidRPr="00961CE0" w:rsidRDefault="00B54530" w:rsidP="00B54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18B" w:rsidRPr="00140E53" w:rsidRDefault="0026418B">
      <w:pPr>
        <w:rPr>
          <w:rFonts w:ascii="Tw Cen MT" w:hAnsi="Tw Cen MT"/>
        </w:rPr>
      </w:pPr>
      <w:bookmarkStart w:id="0" w:name="_GoBack"/>
      <w:bookmarkEnd w:id="0"/>
    </w:p>
    <w:sectPr w:rsidR="0026418B" w:rsidRPr="00140E53" w:rsidSect="00494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2E" w:rsidRDefault="00834E2E" w:rsidP="00140E53">
      <w:pPr>
        <w:spacing w:after="0" w:line="240" w:lineRule="auto"/>
      </w:pPr>
      <w:r>
        <w:separator/>
      </w:r>
    </w:p>
  </w:endnote>
  <w:endnote w:type="continuationSeparator" w:id="0">
    <w:p w:rsidR="00834E2E" w:rsidRDefault="00834E2E" w:rsidP="0014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2E" w:rsidRDefault="00834E2E" w:rsidP="00140E53">
      <w:pPr>
        <w:spacing w:after="0" w:line="240" w:lineRule="auto"/>
      </w:pPr>
      <w:r>
        <w:separator/>
      </w:r>
    </w:p>
  </w:footnote>
  <w:footnote w:type="continuationSeparator" w:id="0">
    <w:p w:rsidR="00834E2E" w:rsidRDefault="00834E2E" w:rsidP="00140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B2C"/>
    <w:multiLevelType w:val="multilevel"/>
    <w:tmpl w:val="7C7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53"/>
    <w:rsid w:val="00140E53"/>
    <w:rsid w:val="0026418B"/>
    <w:rsid w:val="002B494F"/>
    <w:rsid w:val="004944ED"/>
    <w:rsid w:val="00542B72"/>
    <w:rsid w:val="0080115B"/>
    <w:rsid w:val="00834E2E"/>
    <w:rsid w:val="008602A4"/>
    <w:rsid w:val="00B00353"/>
    <w:rsid w:val="00B54530"/>
    <w:rsid w:val="00C94052"/>
    <w:rsid w:val="00D64744"/>
    <w:rsid w:val="00D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0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40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40E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E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0E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0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53"/>
  </w:style>
  <w:style w:type="paragraph" w:styleId="Footer">
    <w:name w:val="footer"/>
    <w:basedOn w:val="Normal"/>
    <w:link w:val="FooterChar"/>
    <w:uiPriority w:val="99"/>
    <w:unhideWhenUsed/>
    <w:rsid w:val="00140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53"/>
  </w:style>
  <w:style w:type="paragraph" w:styleId="BalloonText">
    <w:name w:val="Balloon Text"/>
    <w:basedOn w:val="Normal"/>
    <w:link w:val="BalloonTextChar"/>
    <w:uiPriority w:val="99"/>
    <w:semiHidden/>
    <w:unhideWhenUsed/>
    <w:rsid w:val="0014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0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40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40E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E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0E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0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53"/>
  </w:style>
  <w:style w:type="paragraph" w:styleId="Footer">
    <w:name w:val="footer"/>
    <w:basedOn w:val="Normal"/>
    <w:link w:val="FooterChar"/>
    <w:uiPriority w:val="99"/>
    <w:unhideWhenUsed/>
    <w:rsid w:val="00140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53"/>
  </w:style>
  <w:style w:type="paragraph" w:styleId="BalloonText">
    <w:name w:val="Balloon Text"/>
    <w:basedOn w:val="Normal"/>
    <w:link w:val="BalloonTextChar"/>
    <w:uiPriority w:val="99"/>
    <w:semiHidden/>
    <w:unhideWhenUsed/>
    <w:rsid w:val="0014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fsa.ed.go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ebmail.everett.k12.wa.us/owa/redir.aspx?C=mriJm7eFGEKbvj4bBGT5k0Qo0DCITNAIqtW7-hufqGGCyk4uJrAaTpKzgXvO-yXiGubPJowOPt4.&amp;URL=http%3a%2f%2fwww.fafsa.com%2funderstanding-fafsa%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20BD-18E6-4F23-BF24-5505C3D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Pewitt, Sarah</cp:lastModifiedBy>
  <cp:revision>6</cp:revision>
  <dcterms:created xsi:type="dcterms:W3CDTF">2013-07-04T19:35:00Z</dcterms:created>
  <dcterms:modified xsi:type="dcterms:W3CDTF">2013-07-05T20:24:00Z</dcterms:modified>
</cp:coreProperties>
</file>