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358" w:rsidRDefault="00CA6E7D" w:rsidP="00CA6E7D">
      <w:pPr>
        <w:jc w:val="center"/>
      </w:pPr>
      <w:r>
        <w:t>Washington State Full-Day Kindergarten Guide</w:t>
      </w:r>
    </w:p>
    <w:p w:rsidR="00CA6E7D" w:rsidRPr="00DF2911" w:rsidRDefault="00CA6E7D" w:rsidP="00CA6E7D">
      <w:pPr>
        <w:jc w:val="center"/>
        <w:rPr>
          <w:b/>
        </w:rPr>
      </w:pPr>
      <w:r w:rsidRPr="00DF2911">
        <w:rPr>
          <w:b/>
        </w:rPr>
        <w:t>January, 2016</w:t>
      </w:r>
      <w:r w:rsidR="00DF2911" w:rsidRPr="00DF2911">
        <w:rPr>
          <w:b/>
        </w:rPr>
        <w:t xml:space="preserve"> Revisions</w:t>
      </w:r>
    </w:p>
    <w:p w:rsidR="00CA6E7D" w:rsidRDefault="00CA6E7D" w:rsidP="00862F74">
      <w:r>
        <w:t xml:space="preserve">Pg 3 &amp; 4 </w:t>
      </w:r>
      <w:r>
        <w:tab/>
        <w:t>Table of Contents</w:t>
      </w:r>
      <w:r w:rsidR="00DF2911">
        <w:t>:</w:t>
      </w:r>
    </w:p>
    <w:p w:rsidR="00CA6E7D" w:rsidRDefault="00CA6E7D" w:rsidP="00CA6E7D">
      <w:pPr>
        <w:pStyle w:val="ListParagraph"/>
        <w:numPr>
          <w:ilvl w:val="1"/>
          <w:numId w:val="1"/>
        </w:numPr>
      </w:pPr>
      <w:r>
        <w:t>Pg 24, Suggestions for Equipping a Best Practices Kindergarten Classroom</w:t>
      </w:r>
    </w:p>
    <w:p w:rsidR="00CA6E7D" w:rsidRDefault="00CA6E7D" w:rsidP="00CA6E7D">
      <w:pPr>
        <w:pStyle w:val="ListParagraph"/>
        <w:numPr>
          <w:ilvl w:val="1"/>
          <w:numId w:val="1"/>
        </w:numPr>
      </w:pPr>
      <w:r>
        <w:t>Pg 26, Conclusion &amp; Additional Learning Environment Resources</w:t>
      </w:r>
    </w:p>
    <w:p w:rsidR="00CA6E7D" w:rsidRDefault="00CA6E7D" w:rsidP="00CA6E7D">
      <w:pPr>
        <w:pStyle w:val="ListParagraph"/>
        <w:numPr>
          <w:ilvl w:val="1"/>
          <w:numId w:val="1"/>
        </w:numPr>
      </w:pPr>
      <w:r>
        <w:t>Pg 34, Plan-Do-Reflect in Motion</w:t>
      </w:r>
    </w:p>
    <w:p w:rsidR="00CA6E7D" w:rsidRDefault="00CA6E7D" w:rsidP="00CA6E7D">
      <w:pPr>
        <w:pStyle w:val="ListParagraph"/>
        <w:numPr>
          <w:ilvl w:val="1"/>
          <w:numId w:val="1"/>
        </w:numPr>
      </w:pPr>
      <w:r>
        <w:t>Pg 39, Overview of Kindergarten Learning Standards</w:t>
      </w:r>
    </w:p>
    <w:p w:rsidR="00CA6E7D" w:rsidRDefault="00CA6E7D" w:rsidP="00CA6E7D">
      <w:pPr>
        <w:pStyle w:val="ListParagraph"/>
        <w:numPr>
          <w:ilvl w:val="1"/>
          <w:numId w:val="1"/>
        </w:numPr>
      </w:pPr>
      <w:r>
        <w:t>Pg 40, Integrating Content Areas in Kindergarten</w:t>
      </w:r>
    </w:p>
    <w:p w:rsidR="0058170B" w:rsidRDefault="00CA6E7D" w:rsidP="0058170B">
      <w:pPr>
        <w:autoSpaceDE w:val="0"/>
        <w:autoSpaceDN w:val="0"/>
        <w:adjustRightInd w:val="0"/>
        <w:spacing w:after="0" w:line="240" w:lineRule="auto"/>
      </w:pPr>
      <w:r>
        <w:t>Pg 8</w:t>
      </w:r>
      <w:r>
        <w:tab/>
        <w:t>Last paragraph,</w:t>
      </w:r>
      <w:r w:rsidR="0091259A">
        <w:t xml:space="preserve"> 2 sentences added</w:t>
      </w:r>
      <w:r w:rsidR="00DF2911">
        <w:t>:</w:t>
      </w:r>
    </w:p>
    <w:p w:rsidR="0058170B" w:rsidRDefault="0091259A" w:rsidP="0058170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t xml:space="preserve"> </w:t>
      </w:r>
      <w:r w:rsidR="0058170B">
        <w:rPr>
          <w:rFonts w:ascii="Calibri" w:hAnsi="Calibri" w:cs="Calibri"/>
        </w:rPr>
        <w:t>Keep in mind, however, that student outcomes only change when the adult behavior change.</w:t>
      </w:r>
    </w:p>
    <w:p w:rsidR="0058170B" w:rsidRDefault="0058170B" w:rsidP="0058170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Implementing full day kindergarten requires a shift in thinking on the part of the system, and the adults</w:t>
      </w:r>
      <w:r w:rsidR="000921B8">
        <w:rPr>
          <w:rFonts w:ascii="Calibri" w:hAnsi="Calibri" w:cs="Calibri"/>
        </w:rPr>
        <w:t>.</w:t>
      </w:r>
    </w:p>
    <w:p w:rsidR="0058170B" w:rsidRDefault="0058170B" w:rsidP="0058170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58170B" w:rsidRDefault="0091259A" w:rsidP="0058170B">
      <w:pPr>
        <w:autoSpaceDE w:val="0"/>
        <w:autoSpaceDN w:val="0"/>
        <w:adjustRightInd w:val="0"/>
        <w:spacing w:after="0" w:line="240" w:lineRule="auto"/>
      </w:pPr>
      <w:r>
        <w:t>Pg 11</w:t>
      </w:r>
      <w:r>
        <w:tab/>
        <w:t>Paragraph 4 added</w:t>
      </w:r>
      <w:r w:rsidR="00DF2911">
        <w:t>:</w:t>
      </w:r>
    </w:p>
    <w:p w:rsidR="0058170B" w:rsidRDefault="0058170B" w:rsidP="0058170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Building a program that is grounded in the developmental pattern of a child means that systems are</w:t>
      </w:r>
    </w:p>
    <w:p w:rsidR="0058170B" w:rsidRDefault="0058170B" w:rsidP="0058170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creating high quality learning structures that are sustainable and will withstand the test of time.</w:t>
      </w:r>
    </w:p>
    <w:p w:rsidR="00DE519B" w:rsidRDefault="0058170B" w:rsidP="0058170B">
      <w:pPr>
        <w:rPr>
          <w:i/>
        </w:rPr>
      </w:pPr>
      <w:r>
        <w:rPr>
          <w:rFonts w:ascii="Calibri" w:hAnsi="Calibri" w:cs="Calibri"/>
        </w:rPr>
        <w:t>Learning begins with the child at the center.</w:t>
      </w:r>
    </w:p>
    <w:p w:rsidR="0058170B" w:rsidRDefault="00F61432" w:rsidP="0058170B">
      <w:pPr>
        <w:autoSpaceDE w:val="0"/>
        <w:autoSpaceDN w:val="0"/>
        <w:adjustRightInd w:val="0"/>
        <w:spacing w:after="0" w:line="240" w:lineRule="auto"/>
      </w:pPr>
      <w:r>
        <w:t>Pg 13</w:t>
      </w:r>
      <w:r>
        <w:tab/>
        <w:t>Paragraph 3 reworded</w:t>
      </w:r>
      <w:r w:rsidR="00DF2911">
        <w:t>:</w:t>
      </w:r>
    </w:p>
    <w:p w:rsidR="00862F74" w:rsidRDefault="0091259A" w:rsidP="0058170B">
      <w:pPr>
        <w:autoSpaceDE w:val="0"/>
        <w:autoSpaceDN w:val="0"/>
        <w:adjustRightInd w:val="0"/>
        <w:spacing w:after="0" w:line="240" w:lineRule="auto"/>
      </w:pPr>
      <w:r w:rsidRPr="0058170B">
        <w:rPr>
          <w:strike/>
        </w:rPr>
        <w:t>-</w:t>
      </w:r>
      <w:r w:rsidR="00F61432" w:rsidRPr="0058170B">
        <w:rPr>
          <w:strike/>
        </w:rPr>
        <w:t xml:space="preserve"> </w:t>
      </w:r>
      <w:r w:rsidR="00DE519B" w:rsidRPr="0058170B">
        <w:rPr>
          <w:strike/>
        </w:rPr>
        <w:t>Educators who have effective strategies to support the instruction and create an environment that supports engaging, meaningful and relevant learning opportunities have a deep understanding of child development</w:t>
      </w:r>
      <w:r w:rsidR="00DE519B">
        <w:t xml:space="preserve">. </w:t>
      </w:r>
    </w:p>
    <w:p w:rsidR="0058170B" w:rsidRDefault="0058170B" w:rsidP="0058170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Havin</w:t>
      </w:r>
      <w:r w:rsidR="00862F74">
        <w:rPr>
          <w:rFonts w:ascii="Calibri" w:hAnsi="Calibri" w:cs="Calibri"/>
        </w:rPr>
        <w:t xml:space="preserve">g a deep understanding of child </w:t>
      </w:r>
      <w:r>
        <w:rPr>
          <w:rFonts w:ascii="Calibri" w:hAnsi="Calibri" w:cs="Calibri"/>
        </w:rPr>
        <w:t>development helps educators create an environment that supports engaging, meaningful and relevant</w:t>
      </w:r>
    </w:p>
    <w:p w:rsidR="00DE519B" w:rsidRDefault="0058170B" w:rsidP="0058170B">
      <w:r>
        <w:rPr>
          <w:rFonts w:ascii="Calibri" w:hAnsi="Calibri" w:cs="Calibri"/>
        </w:rPr>
        <w:t>learning opportunities.</w:t>
      </w:r>
    </w:p>
    <w:p w:rsidR="00DE519B" w:rsidRDefault="00DE519B" w:rsidP="0058170B">
      <w:r>
        <w:t>Pg 16</w:t>
      </w:r>
      <w:r>
        <w:tab/>
        <w:t>4</w:t>
      </w:r>
      <w:r w:rsidRPr="0058170B">
        <w:rPr>
          <w:vertAlign w:val="superscript"/>
        </w:rPr>
        <w:t>th</w:t>
      </w:r>
      <w:r w:rsidR="00DF2911">
        <w:t xml:space="preserve"> bullet added: </w:t>
      </w:r>
      <w:r w:rsidR="00862F74">
        <w:rPr>
          <w:rFonts w:ascii="ArialMT" w:eastAsia="ArialMT" w:cs="ArialMT" w:hint="eastAsia"/>
        </w:rPr>
        <w:t>●</w:t>
      </w:r>
      <w:r w:rsidRPr="0058170B">
        <w:t>Represent the children culturally</w:t>
      </w:r>
    </w:p>
    <w:p w:rsidR="0058170B" w:rsidRDefault="00DE519B" w:rsidP="0058170B">
      <w:pPr>
        <w:autoSpaceDE w:val="0"/>
        <w:autoSpaceDN w:val="0"/>
        <w:adjustRightInd w:val="0"/>
        <w:spacing w:after="0" w:line="240" w:lineRule="auto"/>
      </w:pPr>
      <w:r>
        <w:t>Pg 17</w:t>
      </w:r>
      <w:r>
        <w:tab/>
        <w:t xml:space="preserve">Paragraph 5 </w:t>
      </w:r>
      <w:r w:rsidR="00000BF9">
        <w:t>s</w:t>
      </w:r>
      <w:r w:rsidR="00862F74">
        <w:t>plit into 2 paragraphs, adding:</w:t>
      </w:r>
    </w:p>
    <w:p w:rsidR="0058170B" w:rsidRDefault="0058170B" w:rsidP="000921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It is important to be mindful as well as to what the arrangement is saying to children. If a</w:t>
      </w:r>
      <w:r w:rsidR="000921B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teacher sets his/her classroom up like a racetrack, the children will use it as such; however, if the</w:t>
      </w:r>
      <w:r w:rsidR="0072228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teacher creates dynamic spaces that allow children to question, create, and explore then that is the type</w:t>
      </w:r>
      <w:r w:rsidR="0072228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of learning that will take place.</w:t>
      </w:r>
    </w:p>
    <w:p w:rsidR="000921B8" w:rsidRDefault="000921B8" w:rsidP="000921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55551" w:rsidRDefault="00255551" w:rsidP="00255551">
      <w:pPr>
        <w:autoSpaceDE w:val="0"/>
        <w:autoSpaceDN w:val="0"/>
        <w:adjustRightInd w:val="0"/>
        <w:spacing w:after="0" w:line="240" w:lineRule="auto"/>
        <w:rPr>
          <w:i/>
        </w:rPr>
      </w:pPr>
      <w:r>
        <w:t>Pg 17</w:t>
      </w:r>
      <w:r>
        <w:tab/>
      </w:r>
      <w:r w:rsidR="00000BF9" w:rsidRPr="00000BF9">
        <w:t>Paragraph 6 adds</w:t>
      </w:r>
      <w:r w:rsidR="00DF2911">
        <w:t>:</w:t>
      </w:r>
      <w:r w:rsidR="00000BF9">
        <w:rPr>
          <w:i/>
        </w:rPr>
        <w:t xml:space="preserve"> </w:t>
      </w:r>
    </w:p>
    <w:p w:rsidR="000921B8" w:rsidRDefault="00255551" w:rsidP="002555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The materials should be open to a variety of possibilities so that all children</w:t>
      </w:r>
    </w:p>
    <w:p w:rsidR="00255551" w:rsidRDefault="00255551" w:rsidP="002555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can access an area at their level of learning. When putting materials out, always be questioning if there</w:t>
      </w:r>
    </w:p>
    <w:p w:rsidR="00255551" w:rsidRDefault="00255551" w:rsidP="002555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is more than one entry point to the task? Is there enough room for ideas to grow? Are there structures</w:t>
      </w:r>
    </w:p>
    <w:p w:rsidR="00255551" w:rsidRDefault="00255551" w:rsidP="00255551">
      <w:pPr>
        <w:rPr>
          <w:rFonts w:ascii="Calibri" w:hAnsi="Calibri" w:cs="Calibri"/>
        </w:rPr>
      </w:pPr>
      <w:r>
        <w:rPr>
          <w:rFonts w:ascii="Calibri" w:hAnsi="Calibri" w:cs="Calibri"/>
        </w:rPr>
        <w:t>in place where children know how to access new materials as the idea blooms?</w:t>
      </w:r>
    </w:p>
    <w:p w:rsidR="00360A5C" w:rsidRPr="00862F74" w:rsidRDefault="00360A5C" w:rsidP="00255551">
      <w:r>
        <w:rPr>
          <w:i/>
        </w:rPr>
        <w:t>Pg 18</w:t>
      </w:r>
      <w:r>
        <w:rPr>
          <w:i/>
        </w:rPr>
        <w:tab/>
      </w:r>
      <w:r>
        <w:t>B</w:t>
      </w:r>
      <w:r w:rsidRPr="00360A5C">
        <w:t>ullet added</w:t>
      </w:r>
      <w:r w:rsidR="00862F74">
        <w:t xml:space="preserve"> under Block Area</w:t>
      </w:r>
      <w:r w:rsidR="00DF2911">
        <w:t>:</w:t>
      </w:r>
      <w:r w:rsidR="00862F74">
        <w:tab/>
      </w:r>
      <w:r w:rsidR="00862F74">
        <w:rPr>
          <w:rFonts w:ascii="ArialMT" w:eastAsia="ArialMT" w:cs="ArialMT" w:hint="eastAsia"/>
        </w:rPr>
        <w:t>●</w:t>
      </w:r>
      <w:proofErr w:type="spellStart"/>
      <w:r w:rsidRPr="00255551">
        <w:t>Duplos</w:t>
      </w:r>
      <w:proofErr w:type="spellEnd"/>
      <w:r w:rsidRPr="00255551">
        <w:t xml:space="preserve"> for children developing fine motor skills</w:t>
      </w:r>
    </w:p>
    <w:p w:rsidR="00255551" w:rsidRDefault="00360A5C" w:rsidP="00255551">
      <w:pPr>
        <w:autoSpaceDE w:val="0"/>
        <w:autoSpaceDN w:val="0"/>
        <w:adjustRightInd w:val="0"/>
        <w:spacing w:after="0" w:line="240" w:lineRule="auto"/>
      </w:pPr>
      <w:r w:rsidRPr="00255551">
        <w:rPr>
          <w:i/>
        </w:rPr>
        <w:t>Pg 20</w:t>
      </w:r>
      <w:r w:rsidRPr="00255551">
        <w:rPr>
          <w:i/>
        </w:rPr>
        <w:tab/>
      </w:r>
      <w:r w:rsidRPr="00360A5C">
        <w:t>Sentence added (2</w:t>
      </w:r>
      <w:r w:rsidRPr="00255551">
        <w:rPr>
          <w:vertAlign w:val="superscript"/>
        </w:rPr>
        <w:t>nd</w:t>
      </w:r>
      <w:r w:rsidRPr="00360A5C">
        <w:t xml:space="preserve"> to last)</w:t>
      </w:r>
      <w:r w:rsidR="00DF2911">
        <w:t>:</w:t>
      </w:r>
      <w:r w:rsidR="0091259A">
        <w:t xml:space="preserve"> </w:t>
      </w:r>
    </w:p>
    <w:p w:rsidR="00255551" w:rsidRDefault="00255551" w:rsidP="002555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It also becomes a place where children work through their feelings and emotions that they are processing from personal experiences outside of school.</w:t>
      </w:r>
    </w:p>
    <w:p w:rsidR="00255551" w:rsidRPr="00255551" w:rsidRDefault="00255551" w:rsidP="002555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55551" w:rsidRPr="00862F74" w:rsidRDefault="00360A5C" w:rsidP="00255551">
      <w:r>
        <w:t>Pg 21</w:t>
      </w:r>
      <w:r>
        <w:tab/>
        <w:t>Bullet added under Math Area</w:t>
      </w:r>
      <w:r w:rsidR="00DF2911">
        <w:t>:</w:t>
      </w:r>
      <w:r w:rsidR="00862F74">
        <w:t xml:space="preserve"> </w:t>
      </w:r>
      <w:r w:rsidR="00862F74">
        <w:tab/>
      </w:r>
      <w:r w:rsidR="00255551">
        <w:rPr>
          <w:rFonts w:ascii="ArialMT" w:eastAsia="ArialMT" w:cs="ArialMT" w:hint="eastAsia"/>
        </w:rPr>
        <w:t>●</w:t>
      </w:r>
      <w:r w:rsidR="00255551">
        <w:rPr>
          <w:rFonts w:ascii="ArialMT" w:eastAsia="ArialMT" w:cs="ArialMT"/>
        </w:rPr>
        <w:t xml:space="preserve"> </w:t>
      </w:r>
      <w:r w:rsidR="00255551">
        <w:rPr>
          <w:rFonts w:ascii="Calibri" w:eastAsia="ArialMT" w:hAnsi="Calibri" w:cs="Calibri"/>
        </w:rPr>
        <w:t>Materials that promote fine motor skills</w:t>
      </w:r>
    </w:p>
    <w:p w:rsidR="00255551" w:rsidRDefault="00255551" w:rsidP="00255551">
      <w:pPr>
        <w:autoSpaceDE w:val="0"/>
        <w:autoSpaceDN w:val="0"/>
        <w:adjustRightInd w:val="0"/>
        <w:spacing w:after="0" w:line="240" w:lineRule="auto"/>
      </w:pPr>
      <w:r>
        <w:t>Pg 22</w:t>
      </w:r>
      <w:r>
        <w:tab/>
      </w:r>
      <w:r w:rsidR="0072228B">
        <w:t>Paragraph 1, phrase inserted in last sentence:</w:t>
      </w:r>
    </w:p>
    <w:p w:rsidR="00255551" w:rsidRDefault="003A66BE" w:rsidP="00E1795E">
      <w:pPr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 xml:space="preserve">Soon child-made puppets will fill the dramatic play area, </w:t>
      </w:r>
      <w:r w:rsidR="00255551">
        <w:rPr>
          <w:rFonts w:ascii="Calibri" w:hAnsi="Calibri" w:cs="Calibri"/>
        </w:rPr>
        <w:t>the block area will be filled</w:t>
      </w:r>
      <w:r w:rsidR="00E1795E">
        <w:rPr>
          <w:rFonts w:ascii="Calibri" w:hAnsi="Calibri" w:cs="Calibri"/>
        </w:rPr>
        <w:t xml:space="preserve"> </w:t>
      </w:r>
      <w:r w:rsidR="00255551">
        <w:rPr>
          <w:rFonts w:ascii="Calibri" w:hAnsi="Calibri" w:cs="Calibri"/>
        </w:rPr>
        <w:t>with trees and people made of paper</w:t>
      </w:r>
      <w:r>
        <w:rPr>
          <w:rFonts w:ascii="Calibri" w:hAnsi="Calibri" w:cs="Calibri"/>
        </w:rPr>
        <w:t>, and the walls will represent the budding artists in the classroom.</w:t>
      </w:r>
    </w:p>
    <w:p w:rsidR="00892D4C" w:rsidRPr="00255551" w:rsidRDefault="00892D4C" w:rsidP="00E1795E">
      <w:pPr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</w:rPr>
      </w:pPr>
    </w:p>
    <w:p w:rsidR="00E1795E" w:rsidRDefault="0091259A" w:rsidP="00E1795E">
      <w:pPr>
        <w:autoSpaceDE w:val="0"/>
        <w:autoSpaceDN w:val="0"/>
        <w:adjustRightInd w:val="0"/>
        <w:spacing w:after="0" w:line="240" w:lineRule="auto"/>
        <w:rPr>
          <w:noProof/>
        </w:rPr>
      </w:pPr>
      <w:r w:rsidRPr="00255551">
        <w:lastRenderedPageBreak/>
        <w:t>P 24</w:t>
      </w:r>
      <w:r w:rsidRPr="00255551">
        <w:tab/>
        <w:t>Whole page insert</w:t>
      </w:r>
      <w:r w:rsidR="00DF2911">
        <w:t>:</w:t>
      </w:r>
      <w:r w:rsidRPr="00255551">
        <w:t xml:space="preserve"> </w:t>
      </w:r>
    </w:p>
    <w:p w:rsidR="00892D4C" w:rsidRDefault="00892D4C" w:rsidP="00E1795E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>
            <wp:extent cx="5943600" cy="45913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4C" w:rsidRDefault="00892D4C" w:rsidP="00E1795E">
      <w:pPr>
        <w:autoSpaceDE w:val="0"/>
        <w:autoSpaceDN w:val="0"/>
        <w:adjustRightInd w:val="0"/>
        <w:spacing w:after="0" w:line="240" w:lineRule="auto"/>
      </w:pPr>
      <w:r>
        <w:t>Pg 25</w:t>
      </w:r>
      <w:r>
        <w:tab/>
        <w:t>Whole page insert</w:t>
      </w:r>
    </w:p>
    <w:p w:rsidR="00892D4C" w:rsidRDefault="00892D4C" w:rsidP="00E1795E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>
            <wp:extent cx="4963886" cy="3834563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587" cy="38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42" w:rsidRDefault="00915842" w:rsidP="00E1795E">
      <w:pPr>
        <w:autoSpaceDE w:val="0"/>
        <w:autoSpaceDN w:val="0"/>
        <w:adjustRightInd w:val="0"/>
        <w:spacing w:after="0" w:line="240" w:lineRule="auto"/>
      </w:pPr>
    </w:p>
    <w:p w:rsidR="00862F74" w:rsidRDefault="00862F74" w:rsidP="00E1795E">
      <w:pPr>
        <w:autoSpaceDE w:val="0"/>
        <w:autoSpaceDN w:val="0"/>
        <w:adjustRightInd w:val="0"/>
        <w:spacing w:after="0" w:line="240" w:lineRule="auto"/>
      </w:pPr>
    </w:p>
    <w:p w:rsidR="00915842" w:rsidRDefault="00915842" w:rsidP="00E1795E">
      <w:pPr>
        <w:autoSpaceDE w:val="0"/>
        <w:autoSpaceDN w:val="0"/>
        <w:adjustRightInd w:val="0"/>
        <w:spacing w:after="0" w:line="240" w:lineRule="auto"/>
      </w:pPr>
      <w:r>
        <w:lastRenderedPageBreak/>
        <w:t>Page 28 Sentence &amp; bullets added</w:t>
      </w:r>
      <w:r w:rsidR="00DF2911">
        <w:t>:</w:t>
      </w:r>
    </w:p>
    <w:p w:rsidR="00DF2911" w:rsidRDefault="00DF2911" w:rsidP="00E1795E">
      <w:pPr>
        <w:autoSpaceDE w:val="0"/>
        <w:autoSpaceDN w:val="0"/>
        <w:adjustRightInd w:val="0"/>
        <w:spacing w:after="0" w:line="240" w:lineRule="auto"/>
      </w:pPr>
    </w:p>
    <w:p w:rsidR="00915842" w:rsidRDefault="00862F74" w:rsidP="009158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General </w:t>
      </w:r>
      <w:r w:rsidR="00915842">
        <w:rPr>
          <w:rFonts w:ascii="Calibri" w:hAnsi="Calibri" w:cs="Calibri"/>
        </w:rPr>
        <w:t>strategies that a teacher can engage in that will support all students may include:</w:t>
      </w:r>
    </w:p>
    <w:p w:rsidR="00DF2911" w:rsidRDefault="00DF2911" w:rsidP="009158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15842" w:rsidRDefault="00915842" w:rsidP="009158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ArialMT" w:eastAsia="ArialMT" w:hAnsi="Calibri" w:cs="ArialMT" w:hint="eastAsia"/>
        </w:rPr>
        <w:t>●</w:t>
      </w:r>
      <w:r>
        <w:rPr>
          <w:rFonts w:ascii="ArialMT" w:eastAsia="ArialMT" w:hAnsi="Calibri" w:cs="ArialMT"/>
        </w:rPr>
        <w:t xml:space="preserve"> </w:t>
      </w:r>
      <w:r>
        <w:rPr>
          <w:rFonts w:ascii="Calibri" w:hAnsi="Calibri" w:cs="Calibri"/>
        </w:rPr>
        <w:t>Focus on the strengths of all children every day</w:t>
      </w:r>
    </w:p>
    <w:p w:rsidR="00915842" w:rsidRDefault="00915842" w:rsidP="009158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ArialMT" w:eastAsia="ArialMT" w:hAnsi="Calibri" w:cs="ArialMT" w:hint="eastAsia"/>
        </w:rPr>
        <w:t>●</w:t>
      </w:r>
      <w:r>
        <w:rPr>
          <w:rFonts w:ascii="ArialMT" w:eastAsia="ArialMT" w:hAnsi="Calibri" w:cs="ArialMT"/>
        </w:rPr>
        <w:t xml:space="preserve"> </w:t>
      </w:r>
      <w:r>
        <w:rPr>
          <w:rFonts w:ascii="Calibri" w:hAnsi="Calibri" w:cs="Calibri"/>
        </w:rPr>
        <w:t>Make sure that when talking with children you are at their eye‐level. (Try getting down on your</w:t>
      </w:r>
    </w:p>
    <w:p w:rsidR="00915842" w:rsidRDefault="001E2719" w:rsidP="001E27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</w:t>
      </w:r>
      <w:r w:rsidR="00915842">
        <w:rPr>
          <w:rFonts w:ascii="Calibri" w:hAnsi="Calibri" w:cs="Calibri"/>
        </w:rPr>
        <w:t>knees and looking at the world from their level)</w:t>
      </w:r>
    </w:p>
    <w:p w:rsidR="00915842" w:rsidRDefault="00915842" w:rsidP="009158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ArialMT" w:eastAsia="ArialMT" w:hAnsi="Calibri" w:cs="ArialMT" w:hint="eastAsia"/>
        </w:rPr>
        <w:t>●</w:t>
      </w:r>
      <w:r>
        <w:rPr>
          <w:rFonts w:ascii="ArialMT" w:eastAsia="ArialMT" w:hAnsi="Calibri" w:cs="ArialMT"/>
        </w:rPr>
        <w:t xml:space="preserve"> </w:t>
      </w:r>
      <w:r>
        <w:rPr>
          <w:rFonts w:ascii="Calibri" w:hAnsi="Calibri" w:cs="Calibri"/>
        </w:rPr>
        <w:t>Model social skills (not interrupting, saying "please" and "thank you", etc.)</w:t>
      </w:r>
    </w:p>
    <w:p w:rsidR="00915842" w:rsidRDefault="00915842" w:rsidP="009158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ArialMT" w:eastAsia="ArialMT" w:hAnsi="Calibri" w:cs="ArialMT" w:hint="eastAsia"/>
        </w:rPr>
        <w:t>●</w:t>
      </w:r>
      <w:r>
        <w:rPr>
          <w:rFonts w:ascii="ArialMT" w:eastAsia="ArialMT" w:hAnsi="Calibri" w:cs="ArialMT"/>
        </w:rPr>
        <w:t xml:space="preserve"> </w:t>
      </w:r>
      <w:r>
        <w:rPr>
          <w:rFonts w:ascii="Calibri" w:hAnsi="Calibri" w:cs="Calibri"/>
        </w:rPr>
        <w:t>Stating directives in a positive way (instead of saying, “No running,” instead say “Walking feet.”</w:t>
      </w:r>
    </w:p>
    <w:p w:rsidR="00915842" w:rsidRDefault="001E2719" w:rsidP="001E27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</w:t>
      </w:r>
      <w:r w:rsidR="00915842">
        <w:rPr>
          <w:rFonts w:ascii="Calibri" w:hAnsi="Calibri" w:cs="Calibri"/>
        </w:rPr>
        <w:t>Or instead of “Be quiet” say “Inside voices”)</w:t>
      </w:r>
    </w:p>
    <w:p w:rsidR="00915842" w:rsidRDefault="00915842" w:rsidP="009158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ArialMT" w:eastAsia="ArialMT" w:hAnsi="Calibri" w:cs="ArialMT" w:hint="eastAsia"/>
        </w:rPr>
        <w:t>●</w:t>
      </w:r>
      <w:r>
        <w:rPr>
          <w:rFonts w:ascii="ArialMT" w:eastAsia="ArialMT" w:hAnsi="Calibri" w:cs="ArialMT"/>
        </w:rPr>
        <w:t xml:space="preserve"> </w:t>
      </w:r>
      <w:r>
        <w:rPr>
          <w:rFonts w:ascii="Calibri" w:hAnsi="Calibri" w:cs="Calibri"/>
        </w:rPr>
        <w:t>Acknowledging children as unique individuals (every child has something to offer to the class)</w:t>
      </w:r>
    </w:p>
    <w:p w:rsidR="00915842" w:rsidRDefault="00915842" w:rsidP="009158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ArialMT" w:eastAsia="ArialMT" w:hAnsi="Calibri" w:cs="ArialMT" w:hint="eastAsia"/>
        </w:rPr>
        <w:t>●</w:t>
      </w:r>
      <w:r>
        <w:rPr>
          <w:rFonts w:ascii="ArialMT" w:eastAsia="ArialMT" w:hAnsi="Calibri" w:cs="ArialMT"/>
        </w:rPr>
        <w:t xml:space="preserve"> </w:t>
      </w:r>
      <w:r>
        <w:rPr>
          <w:rFonts w:ascii="Calibri" w:hAnsi="Calibri" w:cs="Calibri"/>
        </w:rPr>
        <w:t>Enjoying and appreciating the children (smiling and laughing sharing in their discoveries and</w:t>
      </w:r>
    </w:p>
    <w:p w:rsidR="00915842" w:rsidRDefault="001E2719" w:rsidP="009158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</w:t>
      </w:r>
      <w:r w:rsidR="00915842">
        <w:rPr>
          <w:rFonts w:ascii="Calibri" w:hAnsi="Calibri" w:cs="Calibri"/>
        </w:rPr>
        <w:t>milestones. The classroom should be filled with joy)</w:t>
      </w:r>
    </w:p>
    <w:p w:rsidR="00915842" w:rsidRDefault="00915842" w:rsidP="009158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ArialMT" w:eastAsia="ArialMT" w:hAnsi="Calibri" w:cs="ArialMT" w:hint="eastAsia"/>
        </w:rPr>
        <w:t>●</w:t>
      </w:r>
      <w:r>
        <w:rPr>
          <w:rFonts w:ascii="ArialMT" w:eastAsia="ArialMT" w:hAnsi="Calibri" w:cs="ArialMT"/>
        </w:rPr>
        <w:t xml:space="preserve"> </w:t>
      </w:r>
      <w:r>
        <w:rPr>
          <w:rFonts w:ascii="Calibri" w:hAnsi="Calibri" w:cs="Calibri"/>
        </w:rPr>
        <w:t>Offering choices and respecting their choices. If you need a child to write his/her name, provide</w:t>
      </w:r>
    </w:p>
    <w:p w:rsidR="00915842" w:rsidRDefault="001E2719" w:rsidP="009158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</w:t>
      </w:r>
      <w:r w:rsidR="00915842">
        <w:rPr>
          <w:rFonts w:ascii="Calibri" w:hAnsi="Calibri" w:cs="Calibri"/>
        </w:rPr>
        <w:t>them power over the tool they use or the type of paper</w:t>
      </w:r>
    </w:p>
    <w:p w:rsidR="00915842" w:rsidRDefault="00915842" w:rsidP="009158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ArialMT" w:eastAsia="ArialMT" w:hAnsi="Calibri" w:cs="ArialMT" w:hint="eastAsia"/>
        </w:rPr>
        <w:t>●</w:t>
      </w:r>
      <w:r>
        <w:rPr>
          <w:rFonts w:ascii="ArialMT" w:eastAsia="ArialMT" w:hAnsi="Calibri" w:cs="ArialMT"/>
        </w:rPr>
        <w:t xml:space="preserve"> </w:t>
      </w:r>
      <w:r>
        <w:rPr>
          <w:rFonts w:ascii="Calibri" w:hAnsi="Calibri" w:cs="Calibri"/>
        </w:rPr>
        <w:t>Always greet children every day with a warm smile and genuine care that his/she is there.</w:t>
      </w:r>
    </w:p>
    <w:p w:rsidR="00915842" w:rsidRDefault="00915842" w:rsidP="009158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ArialMT" w:eastAsia="ArialMT" w:hAnsi="Calibri" w:cs="ArialMT" w:hint="eastAsia"/>
        </w:rPr>
        <w:t>●</w:t>
      </w:r>
      <w:r>
        <w:rPr>
          <w:rFonts w:ascii="ArialMT" w:eastAsia="ArialMT" w:hAnsi="Calibri" w:cs="ArialMT"/>
        </w:rPr>
        <w:t xml:space="preserve"> </w:t>
      </w:r>
      <w:r>
        <w:rPr>
          <w:rFonts w:ascii="Calibri" w:hAnsi="Calibri" w:cs="Calibri"/>
        </w:rPr>
        <w:t>Talking with the children about what is of interest to them, and incorporate that into the</w:t>
      </w:r>
    </w:p>
    <w:p w:rsidR="00915842" w:rsidRDefault="001E2719" w:rsidP="009158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</w:t>
      </w:r>
      <w:r w:rsidR="00915842">
        <w:rPr>
          <w:rFonts w:ascii="Calibri" w:hAnsi="Calibri" w:cs="Calibri"/>
        </w:rPr>
        <w:t>classroom environment, and curriculum</w:t>
      </w:r>
    </w:p>
    <w:p w:rsidR="00915842" w:rsidRDefault="00915842" w:rsidP="009158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ArialMT" w:eastAsia="ArialMT" w:hAnsi="Calibri" w:cs="ArialMT" w:hint="eastAsia"/>
        </w:rPr>
        <w:t>●</w:t>
      </w:r>
      <w:r>
        <w:rPr>
          <w:rFonts w:ascii="ArialMT" w:eastAsia="ArialMT" w:hAnsi="Calibri" w:cs="ArialMT"/>
        </w:rPr>
        <w:t xml:space="preserve"> </w:t>
      </w:r>
      <w:r>
        <w:rPr>
          <w:rFonts w:ascii="Calibri" w:hAnsi="Calibri" w:cs="Calibri"/>
        </w:rPr>
        <w:t xml:space="preserve">Awareness of the impact of the tone of voice, facial expressions, and body </w:t>
      </w:r>
      <w:r w:rsidR="001E2719">
        <w:rPr>
          <w:rFonts w:ascii="Calibri" w:hAnsi="Calibri" w:cs="Calibri"/>
        </w:rPr>
        <w:t>language</w:t>
      </w:r>
      <w:bookmarkStart w:id="0" w:name="_GoBack"/>
      <w:bookmarkEnd w:id="0"/>
      <w:r>
        <w:rPr>
          <w:rFonts w:ascii="Calibri" w:hAnsi="Calibri" w:cs="Calibri"/>
        </w:rPr>
        <w:t xml:space="preserve"> and utilizing</w:t>
      </w:r>
    </w:p>
    <w:p w:rsidR="00915842" w:rsidRDefault="001E2719" w:rsidP="009158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</w:t>
      </w:r>
      <w:r w:rsidR="00915842">
        <w:rPr>
          <w:rFonts w:ascii="Calibri" w:hAnsi="Calibri" w:cs="Calibri"/>
        </w:rPr>
        <w:t>these as a teaching tool</w:t>
      </w:r>
    </w:p>
    <w:p w:rsidR="00915842" w:rsidRDefault="00915842" w:rsidP="009158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ArialMT" w:eastAsia="ArialMT" w:hAnsi="Calibri" w:cs="ArialMT" w:hint="eastAsia"/>
        </w:rPr>
        <w:t>●</w:t>
      </w:r>
      <w:r>
        <w:rPr>
          <w:rFonts w:ascii="ArialMT" w:eastAsia="ArialMT" w:hAnsi="Calibri" w:cs="ArialMT"/>
        </w:rPr>
        <w:t xml:space="preserve"> </w:t>
      </w:r>
      <w:r>
        <w:rPr>
          <w:rFonts w:ascii="Calibri" w:hAnsi="Calibri" w:cs="Calibri"/>
        </w:rPr>
        <w:t>As the teacher model making mistakes and how to respond, it is all part of the learning process</w:t>
      </w:r>
    </w:p>
    <w:p w:rsidR="00915842" w:rsidRDefault="00915842" w:rsidP="009158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62F74" w:rsidRDefault="00862F74" w:rsidP="009158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B6EF5" w:rsidRDefault="002B6EF5" w:rsidP="009158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Page 58</w:t>
      </w:r>
      <w:r>
        <w:rPr>
          <w:rFonts w:ascii="Calibri" w:hAnsi="Calibri" w:cs="Calibri"/>
        </w:rPr>
        <w:tab/>
        <w:t xml:space="preserve"> reworded</w:t>
      </w:r>
      <w:r w:rsidR="00DF2911">
        <w:rPr>
          <w:rFonts w:ascii="Calibri" w:hAnsi="Calibri" w:cs="Calibri"/>
        </w:rPr>
        <w:t>:</w:t>
      </w:r>
    </w:p>
    <w:p w:rsidR="002B6EF5" w:rsidRPr="002B6EF5" w:rsidRDefault="002B6EF5" w:rsidP="009158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trike/>
        </w:rPr>
      </w:pPr>
      <w:r w:rsidRPr="002B6EF5">
        <w:rPr>
          <w:rFonts w:ascii="Calibri" w:hAnsi="Calibri" w:cs="Calibri"/>
          <w:strike/>
        </w:rPr>
        <w:t xml:space="preserve">Not a screening tool; additional evidence needed to </w:t>
      </w:r>
    </w:p>
    <w:p w:rsidR="00A56A34" w:rsidRPr="002B6EF5" w:rsidRDefault="002B6EF5" w:rsidP="009158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trike/>
        </w:rPr>
      </w:pPr>
      <w:r w:rsidRPr="002B6EF5">
        <w:rPr>
          <w:rFonts w:ascii="Calibri" w:hAnsi="Calibri" w:cs="Calibri"/>
          <w:strike/>
        </w:rPr>
        <w:t>identify student who might benefit from referrals</w:t>
      </w:r>
    </w:p>
    <w:p w:rsidR="00A56A34" w:rsidRDefault="00A56A34" w:rsidP="00915842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>
            <wp:extent cx="5943600" cy="221651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F5" w:rsidRDefault="002B6EF5" w:rsidP="002B6EF5">
      <w:pPr>
        <w:autoSpaceDE w:val="0"/>
        <w:autoSpaceDN w:val="0"/>
        <w:adjustRightInd w:val="0"/>
        <w:spacing w:after="0" w:line="240" w:lineRule="auto"/>
        <w:ind w:left="5040"/>
        <w:rPr>
          <w:strike/>
        </w:rPr>
      </w:pPr>
      <w:r w:rsidRPr="002B6EF5">
        <w:rPr>
          <w:strike/>
        </w:rPr>
        <w:t>Are not screening tools; additional evidence needed to identify students who might benefit from referrals</w:t>
      </w:r>
    </w:p>
    <w:p w:rsidR="00862F74" w:rsidRDefault="00862F74" w:rsidP="002B6EF5">
      <w:pPr>
        <w:autoSpaceDE w:val="0"/>
        <w:autoSpaceDN w:val="0"/>
        <w:adjustRightInd w:val="0"/>
        <w:spacing w:after="0" w:line="240" w:lineRule="auto"/>
      </w:pPr>
    </w:p>
    <w:p w:rsidR="00711602" w:rsidRDefault="002B6EF5" w:rsidP="002B6EF5">
      <w:pPr>
        <w:autoSpaceDE w:val="0"/>
        <w:autoSpaceDN w:val="0"/>
        <w:adjustRightInd w:val="0"/>
        <w:spacing w:after="0" w:line="240" w:lineRule="auto"/>
      </w:pPr>
      <w:r>
        <w:t>Page 59</w:t>
      </w:r>
      <w:r>
        <w:tab/>
        <w:t xml:space="preserve">   Split in to 2 paragraphs</w:t>
      </w:r>
      <w:r w:rsidR="00DF2911">
        <w:t>:</w:t>
      </w:r>
    </w:p>
    <w:p w:rsidR="00711602" w:rsidRDefault="00711602" w:rsidP="0071160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School and School District Assessments</w:t>
      </w:r>
    </w:p>
    <w:p w:rsidR="00711602" w:rsidRDefault="00711602" w:rsidP="007116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Many school and school districts require other diagnostic, formative, and summative assessments to be</w:t>
      </w:r>
    </w:p>
    <w:p w:rsidR="00711602" w:rsidRDefault="00711602" w:rsidP="007116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administered in the early grades, primarily in reading and mathematics.</w:t>
      </w:r>
    </w:p>
    <w:p w:rsidR="00711602" w:rsidRDefault="00711602" w:rsidP="007116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711602" w:rsidRDefault="00711602" w:rsidP="007116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While no single assessment is valid for all purposes, </w:t>
      </w:r>
      <w:r>
        <w:rPr>
          <w:rFonts w:ascii="Calibri" w:hAnsi="Calibri" w:cs="Calibri"/>
          <w:color w:val="1155CD"/>
        </w:rPr>
        <w:t xml:space="preserve">RCW 28A.150.315 </w:t>
      </w:r>
      <w:r>
        <w:rPr>
          <w:rFonts w:ascii="Calibri" w:hAnsi="Calibri" w:cs="Calibri"/>
          <w:color w:val="000000"/>
        </w:rPr>
        <w:t>(2)(a) states that it is the intent of</w:t>
      </w:r>
    </w:p>
    <w:p w:rsidR="00711602" w:rsidRDefault="00711602" w:rsidP="007116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the Legislature that administration of WaKIDS replace the administration of other assessments being</w:t>
      </w:r>
    </w:p>
    <w:p w:rsidR="00711602" w:rsidRDefault="00711602" w:rsidP="007116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required by school districts or that other assessments only be administered if they seek to obtain</w:t>
      </w:r>
    </w:p>
    <w:p w:rsidR="002B6EF5" w:rsidRPr="002B6EF5" w:rsidRDefault="00711602" w:rsidP="00711602">
      <w:pPr>
        <w:autoSpaceDE w:val="0"/>
        <w:autoSpaceDN w:val="0"/>
        <w:adjustRightInd w:val="0"/>
        <w:spacing w:after="0" w:line="240" w:lineRule="auto"/>
      </w:pPr>
      <w:r>
        <w:rPr>
          <w:rFonts w:ascii="Calibri" w:hAnsi="Calibri" w:cs="Calibri"/>
          <w:color w:val="000000"/>
        </w:rPr>
        <w:t>information not covered by WaKIDS.</w:t>
      </w:r>
    </w:p>
    <w:sectPr w:rsidR="002B6EF5" w:rsidRPr="002B6EF5" w:rsidSect="00DC523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456AF7"/>
    <w:multiLevelType w:val="hybridMultilevel"/>
    <w:tmpl w:val="3DA40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E7D"/>
    <w:rsid w:val="00000BF9"/>
    <w:rsid w:val="000921B8"/>
    <w:rsid w:val="000B7358"/>
    <w:rsid w:val="001E2719"/>
    <w:rsid w:val="00255551"/>
    <w:rsid w:val="002B6EF5"/>
    <w:rsid w:val="00360A5C"/>
    <w:rsid w:val="003A66BE"/>
    <w:rsid w:val="0058170B"/>
    <w:rsid w:val="00711602"/>
    <w:rsid w:val="0072228B"/>
    <w:rsid w:val="00862F74"/>
    <w:rsid w:val="00892D4C"/>
    <w:rsid w:val="0091259A"/>
    <w:rsid w:val="00915842"/>
    <w:rsid w:val="00A56A34"/>
    <w:rsid w:val="00CA6E7D"/>
    <w:rsid w:val="00CD2DA7"/>
    <w:rsid w:val="00DC523A"/>
    <w:rsid w:val="00DE519B"/>
    <w:rsid w:val="00DF2911"/>
    <w:rsid w:val="00E1795E"/>
    <w:rsid w:val="00F61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B09FD"/>
  <w15:docId w15:val="{ABA202FB-F4BC-44F3-9C4D-141BCF78C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6E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2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3</Pages>
  <Words>751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Everett Public Schools</Company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Barton, Karla</dc:creator>
  <cp:lastModifiedBy>Barton, Karla</cp:lastModifiedBy>
  <cp:revision>9</cp:revision>
  <cp:lastPrinted>2016-01-14T20:35:00Z</cp:lastPrinted>
  <dcterms:created xsi:type="dcterms:W3CDTF">2016-01-14T17:57:00Z</dcterms:created>
  <dcterms:modified xsi:type="dcterms:W3CDTF">2016-01-21T20:58:00Z</dcterms:modified>
</cp:coreProperties>
</file>