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25C2BC" w14:textId="77777777" w:rsidR="004D6A71" w:rsidRPr="009626EF" w:rsidRDefault="004D6A71" w:rsidP="004D6A71">
      <w:pPr>
        <w:rPr>
          <w:rFonts w:ascii="Times New Roman" w:eastAsia="Times New Roman" w:hAnsi="Times New Roman" w:cs="Times New Roman"/>
          <w:b/>
          <w:bCs/>
        </w:rPr>
      </w:pPr>
      <w:r w:rsidRPr="009626EF">
        <w:rPr>
          <w:rFonts w:ascii="Times New Roman" w:eastAsia="Times New Roman" w:hAnsi="Times New Roman" w:cs="Times New Roman"/>
          <w:b/>
          <w:bCs/>
        </w:rPr>
        <w:t>Citizenship – 9-12</w:t>
      </w:r>
    </w:p>
    <w:p w14:paraId="22AC8755" w14:textId="77777777" w:rsidR="004D6A71" w:rsidRPr="009626EF" w:rsidRDefault="004D6A71" w:rsidP="004D6A71">
      <w:pPr>
        <w:rPr>
          <w:rFonts w:ascii="Times New Roman" w:eastAsia="Times New Roman" w:hAnsi="Times New Roman" w:cs="Times New Roman"/>
        </w:rPr>
      </w:pPr>
      <w:r w:rsidRPr="009626EF">
        <w:rPr>
          <w:rFonts w:ascii="Times New Roman,Arial" w:eastAsia="Times New Roman,Arial" w:hAnsi="Times New Roman,Arial" w:cs="Times New Roman,Arial"/>
          <w:b/>
          <w:bCs/>
          <w:u w:val="single"/>
        </w:rPr>
        <w:t>Citizenship</w:t>
      </w:r>
      <w:r w:rsidRPr="009626EF">
        <w:rPr>
          <w:rFonts w:ascii="Times New Roman,Arial" w:eastAsia="Times New Roman,Arial" w:hAnsi="Times New Roman,Arial" w:cs="Times New Roman,Arial"/>
          <w:b/>
          <w:bCs/>
        </w:rPr>
        <w:t xml:space="preserve"> is respectfully and positively </w:t>
      </w:r>
      <w:proofErr w:type="gramStart"/>
      <w:r w:rsidRPr="009626EF">
        <w:rPr>
          <w:rFonts w:ascii="Times New Roman,Arial" w:eastAsia="Times New Roman,Arial" w:hAnsi="Times New Roman,Arial" w:cs="Times New Roman,Arial"/>
          <w:b/>
          <w:bCs/>
        </w:rPr>
        <w:t>impacting</w:t>
      </w:r>
      <w:proofErr w:type="gramEnd"/>
      <w:r w:rsidRPr="009626EF">
        <w:rPr>
          <w:rFonts w:ascii="Times New Roman,Arial" w:eastAsia="Times New Roman,Arial" w:hAnsi="Times New Roman,Arial" w:cs="Times New Roman,Arial"/>
          <w:b/>
          <w:bCs/>
        </w:rPr>
        <w:t xml:space="preserve"> others and being actively involved in addressing community, national and/or global issues.</w:t>
      </w:r>
    </w:p>
    <w:tbl>
      <w:tblPr>
        <w:tblStyle w:val="GridTable1Light-Accent1"/>
        <w:tblW w:w="14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2700"/>
        <w:gridCol w:w="2745"/>
        <w:gridCol w:w="3195"/>
        <w:gridCol w:w="3690"/>
      </w:tblGrid>
      <w:tr w:rsidR="009626EF" w:rsidRPr="009626EF" w14:paraId="1D254D66" w14:textId="77777777" w:rsidTr="004253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4" w:space="0" w:color="auto"/>
            </w:tcBorders>
          </w:tcPr>
          <w:p w14:paraId="4FD0840C" w14:textId="77777777" w:rsidR="004D6A71" w:rsidRPr="009626EF" w:rsidRDefault="004D6A71" w:rsidP="002B3FCB">
            <w:pPr>
              <w:rPr>
                <w:rFonts w:ascii="Times New Roman" w:hAnsi="Times New Roman" w:cs="Times New Roman"/>
              </w:rPr>
            </w:pPr>
            <w:r w:rsidRPr="009626EF">
              <w:rPr>
                <w:rFonts w:ascii="Times New Roman" w:eastAsia="Times New Roman" w:hAnsi="Times New Roman" w:cs="Times New Roman"/>
              </w:rPr>
              <w:t xml:space="preserve"> </w:t>
            </w:r>
          </w:p>
        </w:tc>
        <w:tc>
          <w:tcPr>
            <w:tcW w:w="2700" w:type="dxa"/>
            <w:tcBorders>
              <w:bottom w:val="single" w:sz="4" w:space="0" w:color="auto"/>
            </w:tcBorders>
            <w:shd w:val="clear" w:color="auto" w:fill="DEEAF6" w:themeFill="accent1" w:themeFillTint="33"/>
          </w:tcPr>
          <w:p w14:paraId="0D6694BB" w14:textId="77777777" w:rsidR="004D6A71" w:rsidRPr="009626EF" w:rsidRDefault="004D6A71" w:rsidP="002B3F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9626EF">
              <w:rPr>
                <w:rFonts w:ascii="Times New Roman" w:eastAsia="Times New Roman" w:hAnsi="Times New Roman" w:cs="Times New Roman"/>
              </w:rPr>
              <w:t>Novice</w:t>
            </w:r>
          </w:p>
        </w:tc>
        <w:tc>
          <w:tcPr>
            <w:tcW w:w="2745" w:type="dxa"/>
            <w:tcBorders>
              <w:bottom w:val="single" w:sz="4" w:space="0" w:color="auto"/>
            </w:tcBorders>
            <w:shd w:val="clear" w:color="auto" w:fill="DEEAF6" w:themeFill="accent1" w:themeFillTint="33"/>
          </w:tcPr>
          <w:p w14:paraId="336491A4" w14:textId="77777777" w:rsidR="004D6A71" w:rsidRPr="009626EF" w:rsidRDefault="004D6A71" w:rsidP="002B3F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9626EF">
              <w:rPr>
                <w:rFonts w:ascii="Times New Roman" w:eastAsia="Times New Roman" w:hAnsi="Times New Roman" w:cs="Times New Roman"/>
              </w:rPr>
              <w:t>Basic</w:t>
            </w:r>
          </w:p>
        </w:tc>
        <w:tc>
          <w:tcPr>
            <w:tcW w:w="3195" w:type="dxa"/>
            <w:tcBorders>
              <w:bottom w:val="single" w:sz="4" w:space="0" w:color="auto"/>
            </w:tcBorders>
            <w:shd w:val="clear" w:color="auto" w:fill="DEEAF6" w:themeFill="accent1" w:themeFillTint="33"/>
          </w:tcPr>
          <w:p w14:paraId="343413E6" w14:textId="77777777" w:rsidR="004D6A71" w:rsidRPr="009626EF" w:rsidRDefault="004D6A71" w:rsidP="002B3F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9626EF">
              <w:rPr>
                <w:rFonts w:ascii="Times New Roman" w:eastAsia="Times New Roman" w:hAnsi="Times New Roman" w:cs="Times New Roman"/>
              </w:rPr>
              <w:t>Proficient</w:t>
            </w:r>
          </w:p>
        </w:tc>
        <w:tc>
          <w:tcPr>
            <w:tcW w:w="3690" w:type="dxa"/>
            <w:tcBorders>
              <w:bottom w:val="single" w:sz="4" w:space="0" w:color="auto"/>
            </w:tcBorders>
            <w:shd w:val="clear" w:color="auto" w:fill="DEEAF6" w:themeFill="accent1" w:themeFillTint="33"/>
          </w:tcPr>
          <w:p w14:paraId="4CEC37CB" w14:textId="77777777" w:rsidR="004D6A71" w:rsidRPr="009626EF" w:rsidRDefault="004D6A71" w:rsidP="002B3F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9626EF">
              <w:rPr>
                <w:rFonts w:ascii="Times New Roman" w:eastAsia="Times New Roman" w:hAnsi="Times New Roman" w:cs="Times New Roman"/>
              </w:rPr>
              <w:t>Advanced</w:t>
            </w:r>
          </w:p>
        </w:tc>
      </w:tr>
      <w:tr w:rsidR="009626EF" w:rsidRPr="009626EF" w14:paraId="67729D7D" w14:textId="77777777" w:rsidTr="004253B7">
        <w:tc>
          <w:tcPr>
            <w:cnfStyle w:val="001000000000" w:firstRow="0" w:lastRow="0" w:firstColumn="1" w:lastColumn="0" w:oddVBand="0" w:evenVBand="0" w:oddHBand="0" w:evenHBand="0" w:firstRowFirstColumn="0" w:firstRowLastColumn="0" w:lastRowFirstColumn="0" w:lastRowLastColumn="0"/>
            <w:tcW w:w="1795" w:type="dxa"/>
          </w:tcPr>
          <w:p w14:paraId="3B17160D" w14:textId="77777777" w:rsidR="004D6A71" w:rsidRPr="009626EF" w:rsidRDefault="004D6A71" w:rsidP="002B3FCB">
            <w:pPr>
              <w:rPr>
                <w:rFonts w:ascii="Times New Roman" w:eastAsia="Times New Roman" w:hAnsi="Times New Roman" w:cs="Times New Roman"/>
              </w:rPr>
            </w:pPr>
            <w:r w:rsidRPr="009626EF">
              <w:rPr>
                <w:rFonts w:ascii="Times New Roman" w:eastAsia="Times New Roman" w:hAnsi="Times New Roman" w:cs="Times New Roman"/>
              </w:rPr>
              <w:t>Impact on others</w:t>
            </w:r>
          </w:p>
          <w:p w14:paraId="7FB5BBF2" w14:textId="77777777" w:rsidR="004D6A71" w:rsidRPr="009626EF" w:rsidRDefault="004D6A71" w:rsidP="002B3FCB">
            <w:pPr>
              <w:rPr>
                <w:rFonts w:ascii="Times New Roman" w:eastAsia="Times New Roman" w:hAnsi="Times New Roman" w:cs="Times New Roman"/>
              </w:rPr>
            </w:pPr>
          </w:p>
        </w:tc>
        <w:tc>
          <w:tcPr>
            <w:tcW w:w="2700" w:type="dxa"/>
          </w:tcPr>
          <w:p w14:paraId="79F84133" w14:textId="77777777" w:rsidR="004D6A71" w:rsidRPr="009626EF" w:rsidRDefault="004D6A71" w:rsidP="002B3F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9626EF">
              <w:rPr>
                <w:rFonts w:ascii="Times New Roman" w:eastAsia="Times New Roman" w:hAnsi="Times New Roman" w:cs="Times New Roman"/>
              </w:rPr>
              <w:t>Searches for answers to questions about own and other perspectives, comparing</w:t>
            </w:r>
            <w:bookmarkStart w:id="0" w:name="_GoBack"/>
            <w:bookmarkEnd w:id="0"/>
            <w:r w:rsidRPr="009626EF">
              <w:rPr>
                <w:rFonts w:ascii="Times New Roman" w:eastAsia="Times New Roman" w:hAnsi="Times New Roman" w:cs="Times New Roman"/>
              </w:rPr>
              <w:t xml:space="preserve"> personal observation to research about a variety of worldviews in order to take a variety of perspectives into account before taking action to address a civic need.</w:t>
            </w:r>
          </w:p>
          <w:p w14:paraId="43EA3F55" w14:textId="77777777" w:rsidR="004D6A71" w:rsidRPr="009626EF" w:rsidRDefault="004D6A71" w:rsidP="002B3F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0C8C78D2" w14:textId="77777777" w:rsidR="004D6A71" w:rsidRPr="009626EF" w:rsidRDefault="004D6A71" w:rsidP="002B3F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745" w:type="dxa"/>
          </w:tcPr>
          <w:p w14:paraId="0403DB12" w14:textId="77777777" w:rsidR="004D6A71" w:rsidRPr="009626EF" w:rsidRDefault="004D6A71" w:rsidP="002B3F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9626EF">
              <w:rPr>
                <w:rFonts w:ascii="Times New Roman" w:eastAsia="Times New Roman" w:hAnsi="Times New Roman" w:cs="Times New Roman"/>
              </w:rPr>
              <w:t>Pursues a deeper understanding about own and other perspectives, customs, and bias through research using credible primary and secondary resources to make connections between individual, community, and environmental challenges in order to address issues and make improvements.</w:t>
            </w:r>
          </w:p>
        </w:tc>
        <w:tc>
          <w:tcPr>
            <w:tcW w:w="3195" w:type="dxa"/>
          </w:tcPr>
          <w:p w14:paraId="22F7FFA8" w14:textId="77777777" w:rsidR="004D6A71" w:rsidRPr="009626EF" w:rsidRDefault="004D6A71" w:rsidP="002B3F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9626EF">
              <w:rPr>
                <w:rFonts w:ascii="Times New Roman" w:eastAsia="Times New Roman" w:hAnsi="Times New Roman" w:cs="Times New Roman"/>
              </w:rPr>
              <w:t>Promotes engagement with others in deepening cross-cultural understanding including cultural history, customs, and bias to acknowledge present circumstances and collectively determine best path to improvements.</w:t>
            </w:r>
          </w:p>
        </w:tc>
        <w:tc>
          <w:tcPr>
            <w:tcW w:w="3690" w:type="dxa"/>
          </w:tcPr>
          <w:p w14:paraId="1F1799C3" w14:textId="77777777" w:rsidR="004D6A71" w:rsidRPr="009626EF" w:rsidRDefault="004D6A71" w:rsidP="002B3F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highlight w:val="yellow"/>
              </w:rPr>
            </w:pPr>
            <w:r w:rsidRPr="009626EF">
              <w:rPr>
                <w:rFonts w:ascii="Times New Roman" w:eastAsia="Times New Roman" w:hAnsi="Times New Roman" w:cs="Times New Roman"/>
              </w:rPr>
              <w:t>Reflects on own attitudes, beliefs, and values based on ongoing learning with diverse perspectives and advocates for engaging diverse communities in deepening understanding of each other to build productive relationships.</w:t>
            </w:r>
          </w:p>
        </w:tc>
      </w:tr>
      <w:tr w:rsidR="009626EF" w:rsidRPr="009626EF" w14:paraId="0CC2C324" w14:textId="77777777" w:rsidTr="004253B7">
        <w:tc>
          <w:tcPr>
            <w:cnfStyle w:val="001000000000" w:firstRow="0" w:lastRow="0" w:firstColumn="1" w:lastColumn="0" w:oddVBand="0" w:evenVBand="0" w:oddHBand="0" w:evenHBand="0" w:firstRowFirstColumn="0" w:firstRowLastColumn="0" w:lastRowFirstColumn="0" w:lastRowLastColumn="0"/>
            <w:tcW w:w="1795" w:type="dxa"/>
          </w:tcPr>
          <w:p w14:paraId="3310A179" w14:textId="77777777" w:rsidR="004D6A71" w:rsidRPr="009626EF" w:rsidRDefault="004D6A71" w:rsidP="002B3FCB">
            <w:r w:rsidRPr="009626EF">
              <w:rPr>
                <w:rFonts w:ascii="Times New Roman" w:eastAsia="Times New Roman" w:hAnsi="Times New Roman" w:cs="Times New Roman"/>
              </w:rPr>
              <w:t>Actively involved in addressing community, national and/or global issues</w:t>
            </w:r>
          </w:p>
          <w:p w14:paraId="200F695D" w14:textId="77777777" w:rsidR="004D6A71" w:rsidRPr="009626EF" w:rsidRDefault="004D6A71" w:rsidP="002B3FCB">
            <w:pPr>
              <w:rPr>
                <w:rFonts w:ascii="Times New Roman" w:eastAsia="Times New Roman" w:hAnsi="Times New Roman" w:cs="Times New Roman"/>
              </w:rPr>
            </w:pPr>
          </w:p>
        </w:tc>
        <w:tc>
          <w:tcPr>
            <w:tcW w:w="2700" w:type="dxa"/>
          </w:tcPr>
          <w:p w14:paraId="0A49D66D" w14:textId="77777777" w:rsidR="004D6A71" w:rsidRPr="009626EF" w:rsidRDefault="004D6A71" w:rsidP="002B3F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highlight w:val="yellow"/>
              </w:rPr>
            </w:pPr>
            <w:r w:rsidRPr="009626EF">
              <w:rPr>
                <w:rFonts w:ascii="Times New Roman" w:eastAsia="Times New Roman" w:hAnsi="Times New Roman" w:cs="Times New Roman"/>
              </w:rPr>
              <w:t>Determines ways to take action to address issues and make improvements in the local and/or global community.</w:t>
            </w:r>
          </w:p>
        </w:tc>
        <w:tc>
          <w:tcPr>
            <w:tcW w:w="2745" w:type="dxa"/>
          </w:tcPr>
          <w:p w14:paraId="4DB3CB92" w14:textId="77777777" w:rsidR="004D6A71" w:rsidRPr="009626EF" w:rsidRDefault="004D6A71" w:rsidP="002B3F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9626EF">
              <w:rPr>
                <w:rFonts w:ascii="Times New Roman" w:eastAsia="Times New Roman" w:hAnsi="Times New Roman" w:cs="Times New Roman"/>
              </w:rPr>
              <w:t xml:space="preserve">Takes action to address a community need or problem accounting for different opinions; makes connections with an organization or agency beyond school; and contributes to a solution. </w:t>
            </w:r>
          </w:p>
        </w:tc>
        <w:tc>
          <w:tcPr>
            <w:tcW w:w="3195" w:type="dxa"/>
          </w:tcPr>
          <w:p w14:paraId="05956DD2" w14:textId="77777777" w:rsidR="004D6A71" w:rsidRPr="009626EF" w:rsidRDefault="004D6A71" w:rsidP="002B3F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9626EF">
              <w:rPr>
                <w:rFonts w:ascii="Times New Roman" w:eastAsia="Times New Roman" w:hAnsi="Times New Roman" w:cs="Times New Roman"/>
              </w:rPr>
              <w:t>Address a community need or problem outlining a plan that takes into consideration cultural diversity, ethical implications, resource availability, financial constraints, timeliness, and competing interests.</w:t>
            </w:r>
          </w:p>
        </w:tc>
        <w:tc>
          <w:tcPr>
            <w:tcW w:w="3690" w:type="dxa"/>
          </w:tcPr>
          <w:p w14:paraId="50A2B33B" w14:textId="77777777" w:rsidR="004D6A71" w:rsidRPr="009626EF" w:rsidRDefault="004D6A71" w:rsidP="002B3F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9626EF">
              <w:rPr>
                <w:rFonts w:ascii="Times New Roman" w:eastAsia="Times New Roman" w:hAnsi="Times New Roman" w:cs="Times New Roman"/>
              </w:rPr>
              <w:t>Enact an informed civic plan of action involving others that integrates multiple perspectives, considers resource constraints, and applies understanding of diverse communities to improve conditions at the local, regional, or global level.</w:t>
            </w:r>
          </w:p>
        </w:tc>
      </w:tr>
    </w:tbl>
    <w:p w14:paraId="05AB60E6" w14:textId="4EADE1DD" w:rsidR="007649F4" w:rsidRPr="009626EF" w:rsidRDefault="007649F4"/>
    <w:p w14:paraId="7FBEC767" w14:textId="77777777" w:rsidR="007649F4" w:rsidRPr="009626EF" w:rsidRDefault="007649F4">
      <w:r w:rsidRPr="009626EF">
        <w:br w:type="page"/>
      </w:r>
    </w:p>
    <w:p w14:paraId="71BD8934" w14:textId="77777777" w:rsidR="007649F4" w:rsidRPr="009626EF" w:rsidRDefault="007649F4" w:rsidP="007649F4">
      <w:pPr>
        <w:rPr>
          <w:rFonts w:ascii="Times New Roman" w:eastAsia="Times New Roman" w:hAnsi="Times New Roman" w:cs="Times New Roman"/>
          <w:b/>
          <w:bCs/>
        </w:rPr>
      </w:pPr>
      <w:r w:rsidRPr="009626EF">
        <w:rPr>
          <w:rFonts w:ascii="Times New Roman" w:eastAsia="Times New Roman" w:hAnsi="Times New Roman" w:cs="Times New Roman"/>
          <w:b/>
          <w:bCs/>
        </w:rPr>
        <w:lastRenderedPageBreak/>
        <w:t>Collaboration – 9-12</w:t>
      </w:r>
    </w:p>
    <w:p w14:paraId="0F458CCD" w14:textId="77777777" w:rsidR="007649F4" w:rsidRPr="009626EF" w:rsidRDefault="007649F4" w:rsidP="007649F4">
      <w:pPr>
        <w:rPr>
          <w:rFonts w:ascii="Times New Roman" w:hAnsi="Times New Roman" w:cs="Times New Roman"/>
        </w:rPr>
      </w:pPr>
      <w:r w:rsidRPr="009626EF">
        <w:rPr>
          <w:rFonts w:ascii="Times New Roman" w:eastAsia="Arial" w:hAnsi="Times New Roman" w:cs="Times New Roman"/>
          <w:b/>
          <w:bCs/>
          <w:u w:val="single"/>
        </w:rPr>
        <w:t>Collaboration</w:t>
      </w:r>
      <w:r w:rsidRPr="009626EF">
        <w:rPr>
          <w:rFonts w:ascii="Times New Roman" w:eastAsia="Arial" w:hAnsi="Times New Roman" w:cs="Times New Roman"/>
          <w:b/>
          <w:bCs/>
        </w:rPr>
        <w:t xml:space="preserve"> is working interdependently, learning from and contributing to the learning of others for a shared purpose in a wide range of environments.</w:t>
      </w:r>
    </w:p>
    <w:tbl>
      <w:tblPr>
        <w:tblStyle w:val="GridTable1Light-Accent1"/>
        <w:tblW w:w="14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591"/>
        <w:gridCol w:w="2856"/>
        <w:gridCol w:w="3120"/>
        <w:gridCol w:w="3740"/>
      </w:tblGrid>
      <w:tr w:rsidR="009626EF" w:rsidRPr="009626EF" w14:paraId="5297771B" w14:textId="77777777" w:rsidTr="00704C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bottom w:val="single" w:sz="4" w:space="0" w:color="auto"/>
            </w:tcBorders>
          </w:tcPr>
          <w:p w14:paraId="7A374027" w14:textId="77777777" w:rsidR="007649F4" w:rsidRPr="009626EF" w:rsidRDefault="007649F4" w:rsidP="002B3FCB">
            <w:pPr>
              <w:rPr>
                <w:rFonts w:ascii="Times New Roman" w:hAnsi="Times New Roman" w:cs="Times New Roman"/>
              </w:rPr>
            </w:pPr>
          </w:p>
        </w:tc>
        <w:tc>
          <w:tcPr>
            <w:tcW w:w="2610" w:type="dxa"/>
            <w:tcBorders>
              <w:bottom w:val="single" w:sz="4" w:space="0" w:color="auto"/>
            </w:tcBorders>
            <w:shd w:val="clear" w:color="auto" w:fill="DEEAF6" w:themeFill="accent1" w:themeFillTint="33"/>
          </w:tcPr>
          <w:p w14:paraId="34A51466" w14:textId="77777777" w:rsidR="007649F4" w:rsidRPr="009626EF" w:rsidRDefault="007649F4" w:rsidP="002B3F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9626EF">
              <w:rPr>
                <w:rFonts w:ascii="Times New Roman" w:eastAsia="Times New Roman" w:hAnsi="Times New Roman" w:cs="Times New Roman"/>
              </w:rPr>
              <w:t>Novice</w:t>
            </w:r>
          </w:p>
        </w:tc>
        <w:tc>
          <w:tcPr>
            <w:tcW w:w="2880" w:type="dxa"/>
            <w:tcBorders>
              <w:bottom w:val="single" w:sz="4" w:space="0" w:color="auto"/>
            </w:tcBorders>
            <w:shd w:val="clear" w:color="auto" w:fill="DEEAF6" w:themeFill="accent1" w:themeFillTint="33"/>
          </w:tcPr>
          <w:p w14:paraId="3C0C6D30" w14:textId="77777777" w:rsidR="007649F4" w:rsidRPr="009626EF" w:rsidRDefault="007649F4" w:rsidP="002B3F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9626EF">
              <w:rPr>
                <w:rFonts w:ascii="Times New Roman" w:eastAsia="Times New Roman" w:hAnsi="Times New Roman" w:cs="Times New Roman"/>
              </w:rPr>
              <w:t>Basic</w:t>
            </w:r>
          </w:p>
        </w:tc>
        <w:tc>
          <w:tcPr>
            <w:tcW w:w="3150" w:type="dxa"/>
            <w:tcBorders>
              <w:bottom w:val="single" w:sz="4" w:space="0" w:color="auto"/>
            </w:tcBorders>
            <w:shd w:val="clear" w:color="auto" w:fill="DEEAF6" w:themeFill="accent1" w:themeFillTint="33"/>
          </w:tcPr>
          <w:p w14:paraId="43C5A600" w14:textId="77777777" w:rsidR="007649F4" w:rsidRPr="009626EF" w:rsidRDefault="007649F4" w:rsidP="002B3F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9626EF">
              <w:rPr>
                <w:rFonts w:ascii="Times New Roman" w:eastAsia="Times New Roman" w:hAnsi="Times New Roman" w:cs="Times New Roman"/>
              </w:rPr>
              <w:t>Proficient</w:t>
            </w:r>
          </w:p>
        </w:tc>
        <w:tc>
          <w:tcPr>
            <w:tcW w:w="3780" w:type="dxa"/>
            <w:tcBorders>
              <w:bottom w:val="single" w:sz="4" w:space="0" w:color="auto"/>
            </w:tcBorders>
            <w:shd w:val="clear" w:color="auto" w:fill="DEEAF6" w:themeFill="accent1" w:themeFillTint="33"/>
          </w:tcPr>
          <w:p w14:paraId="107E267E" w14:textId="77777777" w:rsidR="007649F4" w:rsidRPr="009626EF" w:rsidRDefault="007649F4" w:rsidP="002B3F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9626EF">
              <w:rPr>
                <w:rFonts w:ascii="Times New Roman" w:eastAsia="Times New Roman" w:hAnsi="Times New Roman" w:cs="Times New Roman"/>
              </w:rPr>
              <w:t>Advanced</w:t>
            </w:r>
          </w:p>
        </w:tc>
      </w:tr>
      <w:tr w:rsidR="009626EF" w:rsidRPr="009626EF" w14:paraId="35FAA26D" w14:textId="77777777" w:rsidTr="00704C83">
        <w:tc>
          <w:tcPr>
            <w:cnfStyle w:val="001000000000" w:firstRow="0" w:lastRow="0" w:firstColumn="1" w:lastColumn="0" w:oddVBand="0" w:evenVBand="0" w:oddHBand="0" w:evenHBand="0" w:firstRowFirstColumn="0" w:firstRowLastColumn="0" w:lastRowFirstColumn="0" w:lastRowLastColumn="0"/>
            <w:tcW w:w="1705" w:type="dxa"/>
            <w:tcBorders>
              <w:bottom w:val="single" w:sz="4" w:space="0" w:color="auto"/>
            </w:tcBorders>
          </w:tcPr>
          <w:p w14:paraId="17C11DA7" w14:textId="77777777" w:rsidR="007649F4" w:rsidRPr="009626EF" w:rsidRDefault="007649F4" w:rsidP="002B3FCB">
            <w:pPr>
              <w:rPr>
                <w:rFonts w:ascii="Times New Roman" w:hAnsi="Times New Roman" w:cs="Times New Roman"/>
              </w:rPr>
            </w:pPr>
            <w:r w:rsidRPr="009626EF">
              <w:rPr>
                <w:rFonts w:ascii="Times New Roman" w:eastAsia="Times New Roman" w:hAnsi="Times New Roman" w:cs="Times New Roman"/>
              </w:rPr>
              <w:t>Working interdependently</w:t>
            </w:r>
          </w:p>
        </w:tc>
        <w:tc>
          <w:tcPr>
            <w:tcW w:w="2610" w:type="dxa"/>
            <w:tcBorders>
              <w:bottom w:val="single" w:sz="4" w:space="0" w:color="auto"/>
            </w:tcBorders>
          </w:tcPr>
          <w:p w14:paraId="669B5726" w14:textId="77777777" w:rsidR="007649F4" w:rsidRPr="009626EF" w:rsidRDefault="007649F4" w:rsidP="002B3F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9626EF">
              <w:rPr>
                <w:rFonts w:ascii="Times New Roman" w:eastAsia="Times New Roman" w:hAnsi="Times New Roman" w:cs="Times New Roman"/>
              </w:rPr>
              <w:t>Fulfills the duties and responsibilities of a single role within a team structure adhering to agreed-upon norms and works with others to determine roles and responsibilities for team members.</w:t>
            </w:r>
          </w:p>
        </w:tc>
        <w:tc>
          <w:tcPr>
            <w:tcW w:w="2880" w:type="dxa"/>
            <w:tcBorders>
              <w:bottom w:val="single" w:sz="4" w:space="0" w:color="auto"/>
            </w:tcBorders>
          </w:tcPr>
          <w:p w14:paraId="706B3195" w14:textId="77777777" w:rsidR="007649F4" w:rsidRPr="009626EF" w:rsidRDefault="007649F4" w:rsidP="002B3FCB">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9626EF">
              <w:rPr>
                <w:rFonts w:ascii="Times New Roman" w:eastAsia="Times New Roman" w:hAnsi="Times New Roman" w:cs="Times New Roman"/>
              </w:rPr>
              <w:t>Describes the duties of different team roles needed to complete the task and fulfills various roles and responsibilities in order to complete a task including contributing new ideas, solutions or alternatives to the team.</w:t>
            </w:r>
          </w:p>
        </w:tc>
        <w:tc>
          <w:tcPr>
            <w:tcW w:w="3150" w:type="dxa"/>
            <w:tcBorders>
              <w:bottom w:val="single" w:sz="4" w:space="0" w:color="auto"/>
            </w:tcBorders>
          </w:tcPr>
          <w:p w14:paraId="5B5A06BB" w14:textId="77777777" w:rsidR="007649F4" w:rsidRPr="009626EF" w:rsidRDefault="007649F4" w:rsidP="002B3F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9626EF">
              <w:rPr>
                <w:rFonts w:ascii="Times New Roman" w:eastAsia="Times New Roman" w:hAnsi="Times New Roman" w:cs="Times New Roman"/>
              </w:rPr>
              <w:t>Explains the duties of any team role, performs various roles in groups, and provides leadership through addressing challenges, resolving conflicts, using individual strengths of others and encouraging team members with specific feedback about progress and effort.</w:t>
            </w:r>
          </w:p>
        </w:tc>
        <w:tc>
          <w:tcPr>
            <w:tcW w:w="3780" w:type="dxa"/>
            <w:tcBorders>
              <w:bottom w:val="single" w:sz="4" w:space="0" w:color="auto"/>
            </w:tcBorders>
          </w:tcPr>
          <w:p w14:paraId="27C11977" w14:textId="77777777" w:rsidR="007649F4" w:rsidRPr="009626EF" w:rsidRDefault="007649F4" w:rsidP="002B3F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9626EF">
              <w:rPr>
                <w:rFonts w:ascii="Times New Roman" w:eastAsia="Times New Roman" w:hAnsi="Times New Roman" w:cs="Times New Roman"/>
              </w:rPr>
              <w:t>Forming or joining collaborative teams to advance self -identified goals; acknowledging others’ skills, knowledge, creativity and contributions; and building and maintaining relationships for future collaboration.</w:t>
            </w:r>
          </w:p>
        </w:tc>
      </w:tr>
      <w:tr w:rsidR="009626EF" w:rsidRPr="009626EF" w14:paraId="06998866" w14:textId="77777777" w:rsidTr="00704C83">
        <w:tblPrEx>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Ex>
        <w:tc>
          <w:tcPr>
            <w:cnfStyle w:val="001000000000" w:firstRow="0" w:lastRow="0" w:firstColumn="1" w:lastColumn="0" w:oddVBand="0" w:evenVBand="0" w:oddHBand="0" w:evenHBand="0" w:firstRowFirstColumn="0" w:firstRowLastColumn="0" w:lastRowFirstColumn="0" w:lastRowLastColumn="0"/>
            <w:tcW w:w="1705" w:type="dxa"/>
            <w:tcBorders>
              <w:top w:val="single" w:sz="4" w:space="0" w:color="auto"/>
              <w:left w:val="single" w:sz="4" w:space="0" w:color="auto"/>
              <w:bottom w:val="single" w:sz="4" w:space="0" w:color="auto"/>
              <w:right w:val="single" w:sz="4" w:space="0" w:color="auto"/>
            </w:tcBorders>
          </w:tcPr>
          <w:p w14:paraId="6B361247" w14:textId="77777777" w:rsidR="007649F4" w:rsidRPr="009626EF" w:rsidRDefault="007649F4" w:rsidP="002B3FCB">
            <w:pPr>
              <w:rPr>
                <w:rFonts w:ascii="Times New Roman" w:hAnsi="Times New Roman" w:cs="Times New Roman"/>
              </w:rPr>
            </w:pPr>
            <w:r w:rsidRPr="009626EF">
              <w:rPr>
                <w:rFonts w:ascii="Times New Roman" w:eastAsia="Times New Roman" w:hAnsi="Times New Roman" w:cs="Times New Roman"/>
              </w:rPr>
              <w:t>Learning and contributing to learning</w:t>
            </w:r>
          </w:p>
        </w:tc>
        <w:tc>
          <w:tcPr>
            <w:tcW w:w="2610" w:type="dxa"/>
            <w:tcBorders>
              <w:top w:val="single" w:sz="4" w:space="0" w:color="auto"/>
              <w:left w:val="single" w:sz="4" w:space="0" w:color="auto"/>
              <w:bottom w:val="single" w:sz="4" w:space="0" w:color="auto"/>
              <w:right w:val="single" w:sz="4" w:space="0" w:color="auto"/>
            </w:tcBorders>
          </w:tcPr>
          <w:p w14:paraId="1468101A" w14:textId="77777777" w:rsidR="007649F4" w:rsidRPr="009626EF" w:rsidRDefault="007649F4" w:rsidP="002B3F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9626EF">
              <w:rPr>
                <w:rFonts w:ascii="Times New Roman" w:eastAsia="Times New Roman" w:hAnsi="Times New Roman" w:cs="Times New Roman"/>
              </w:rPr>
              <w:t>Revises work in response to feedback, peer interaction, and self-assessment to meet or exceed the criteria for success, expands on the learning and resources gathered by other group members, and provides specific feedback to others based on success criteria.</w:t>
            </w:r>
          </w:p>
        </w:tc>
        <w:tc>
          <w:tcPr>
            <w:tcW w:w="2880" w:type="dxa"/>
            <w:tcBorders>
              <w:top w:val="single" w:sz="4" w:space="0" w:color="auto"/>
              <w:left w:val="single" w:sz="4" w:space="0" w:color="auto"/>
              <w:bottom w:val="single" w:sz="4" w:space="0" w:color="auto"/>
              <w:right w:val="single" w:sz="4" w:space="0" w:color="auto"/>
            </w:tcBorders>
          </w:tcPr>
          <w:p w14:paraId="773E74E8" w14:textId="77777777" w:rsidR="007649F4" w:rsidRPr="009626EF" w:rsidRDefault="007649F4" w:rsidP="002B3F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9626EF">
              <w:rPr>
                <w:rFonts w:ascii="Times New Roman" w:eastAsia="Times New Roman" w:hAnsi="Times New Roman" w:cs="Times New Roman"/>
              </w:rPr>
              <w:t>Engages team to act upon advancing the knowledge base of all group members, uses self-reflection and feedback to ask clarifying questions to guide revisions or make improvements to the product to meet or exceed criteria for success.</w:t>
            </w:r>
          </w:p>
        </w:tc>
        <w:tc>
          <w:tcPr>
            <w:tcW w:w="3150" w:type="dxa"/>
            <w:tcBorders>
              <w:top w:val="single" w:sz="4" w:space="0" w:color="auto"/>
              <w:left w:val="single" w:sz="4" w:space="0" w:color="auto"/>
              <w:bottom w:val="single" w:sz="4" w:space="0" w:color="auto"/>
              <w:right w:val="single" w:sz="4" w:space="0" w:color="auto"/>
            </w:tcBorders>
          </w:tcPr>
          <w:p w14:paraId="3217E2B7" w14:textId="77777777" w:rsidR="007649F4" w:rsidRPr="009626EF" w:rsidRDefault="007649F4" w:rsidP="002B3F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9626EF">
              <w:rPr>
                <w:rFonts w:ascii="Times New Roman" w:eastAsia="Times New Roman" w:hAnsi="Times New Roman" w:cs="Times New Roman"/>
              </w:rPr>
              <w:t>Proactively solicits feedback on individual and teamwork, engages experts and investigates in partnership with others to construct knowledge, acts upon feedback to improve individual and teamwork, and provides constructive feedback in a manner that is appropriate to the audience and topic.</w:t>
            </w:r>
          </w:p>
        </w:tc>
        <w:tc>
          <w:tcPr>
            <w:tcW w:w="3780" w:type="dxa"/>
            <w:tcBorders>
              <w:top w:val="single" w:sz="4" w:space="0" w:color="auto"/>
              <w:left w:val="single" w:sz="4" w:space="0" w:color="auto"/>
              <w:bottom w:val="single" w:sz="4" w:space="0" w:color="auto"/>
              <w:right w:val="single" w:sz="4" w:space="0" w:color="auto"/>
            </w:tcBorders>
          </w:tcPr>
          <w:p w14:paraId="596158D3" w14:textId="77777777" w:rsidR="007649F4" w:rsidRPr="009626EF" w:rsidRDefault="007649F4" w:rsidP="002B3F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9626EF">
              <w:rPr>
                <w:rFonts w:ascii="Times New Roman" w:eastAsia="Times New Roman" w:hAnsi="Times New Roman" w:cs="Times New Roman"/>
              </w:rPr>
              <w:t>Develops process and safe environment for timely and routine feedback including collecting and evaluating evidence; constructing knowledge; assessing progress; addressing challenges; balancing self and peer evaluation; and generating alternatives and/or action plan for continuation or improvement.</w:t>
            </w:r>
          </w:p>
        </w:tc>
      </w:tr>
      <w:tr w:rsidR="009626EF" w:rsidRPr="009626EF" w14:paraId="3486D5D3" w14:textId="77777777" w:rsidTr="00704C83">
        <w:tblPrEx>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Ex>
        <w:tc>
          <w:tcPr>
            <w:cnfStyle w:val="001000000000" w:firstRow="0" w:lastRow="0" w:firstColumn="1" w:lastColumn="0" w:oddVBand="0" w:evenVBand="0" w:oddHBand="0" w:evenHBand="0" w:firstRowFirstColumn="0" w:firstRowLastColumn="0" w:lastRowFirstColumn="0" w:lastRowLastColumn="0"/>
            <w:tcW w:w="1705" w:type="dxa"/>
            <w:tcBorders>
              <w:top w:val="single" w:sz="4" w:space="0" w:color="auto"/>
              <w:left w:val="single" w:sz="4" w:space="0" w:color="auto"/>
              <w:bottom w:val="single" w:sz="4" w:space="0" w:color="auto"/>
              <w:right w:val="single" w:sz="4" w:space="0" w:color="auto"/>
            </w:tcBorders>
          </w:tcPr>
          <w:p w14:paraId="4B125A31" w14:textId="77777777" w:rsidR="007649F4" w:rsidRPr="009626EF" w:rsidRDefault="007649F4" w:rsidP="002B3FCB">
            <w:pPr>
              <w:rPr>
                <w:rFonts w:ascii="Times New Roman" w:hAnsi="Times New Roman" w:cs="Times New Roman"/>
              </w:rPr>
            </w:pPr>
            <w:r w:rsidRPr="009626EF">
              <w:rPr>
                <w:rFonts w:ascii="Times New Roman" w:eastAsia="Times New Roman" w:hAnsi="Times New Roman" w:cs="Times New Roman"/>
              </w:rPr>
              <w:t>Purpose</w:t>
            </w:r>
          </w:p>
        </w:tc>
        <w:tc>
          <w:tcPr>
            <w:tcW w:w="2610" w:type="dxa"/>
            <w:tcBorders>
              <w:top w:val="single" w:sz="4" w:space="0" w:color="auto"/>
              <w:left w:val="single" w:sz="4" w:space="0" w:color="auto"/>
              <w:bottom w:val="single" w:sz="4" w:space="0" w:color="auto"/>
              <w:right w:val="single" w:sz="4" w:space="0" w:color="auto"/>
            </w:tcBorders>
          </w:tcPr>
          <w:p w14:paraId="1A1AD8ED" w14:textId="77777777" w:rsidR="007649F4" w:rsidRPr="009626EF" w:rsidRDefault="007649F4" w:rsidP="002B3F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9626EF">
              <w:rPr>
                <w:rFonts w:ascii="Times New Roman" w:eastAsia="Times New Roman" w:hAnsi="Times New Roman" w:cs="Times New Roman"/>
              </w:rPr>
              <w:t>Determines group and individual goals related to the task, builds shared knowledge, creates a product, and reflects on learning.</w:t>
            </w:r>
          </w:p>
        </w:tc>
        <w:tc>
          <w:tcPr>
            <w:tcW w:w="2880" w:type="dxa"/>
            <w:tcBorders>
              <w:top w:val="single" w:sz="4" w:space="0" w:color="auto"/>
              <w:left w:val="single" w:sz="4" w:space="0" w:color="auto"/>
              <w:bottom w:val="single" w:sz="4" w:space="0" w:color="auto"/>
              <w:right w:val="single" w:sz="4" w:space="0" w:color="auto"/>
            </w:tcBorders>
          </w:tcPr>
          <w:p w14:paraId="1300CEBF" w14:textId="77777777" w:rsidR="007649F4" w:rsidRPr="009626EF" w:rsidRDefault="007649F4" w:rsidP="002B3F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9626EF">
              <w:rPr>
                <w:rFonts w:ascii="Times New Roman" w:eastAsia="Times New Roman" w:hAnsi="Times New Roman" w:cs="Times New Roman"/>
              </w:rPr>
              <w:t>Explains rationale behind team and individual goals while balancing individual task completion, builds shared understanding, and meets team goals in agreed timeframe in order to create a product and show evidence of self-reflection on individual and group learning.</w:t>
            </w:r>
          </w:p>
        </w:tc>
        <w:tc>
          <w:tcPr>
            <w:tcW w:w="3150" w:type="dxa"/>
            <w:tcBorders>
              <w:top w:val="single" w:sz="4" w:space="0" w:color="auto"/>
              <w:left w:val="single" w:sz="4" w:space="0" w:color="auto"/>
              <w:bottom w:val="single" w:sz="4" w:space="0" w:color="auto"/>
              <w:right w:val="single" w:sz="4" w:space="0" w:color="auto"/>
            </w:tcBorders>
          </w:tcPr>
          <w:p w14:paraId="21083647" w14:textId="77777777" w:rsidR="007649F4" w:rsidRPr="009626EF" w:rsidRDefault="007649F4" w:rsidP="002B3F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9626EF">
              <w:rPr>
                <w:rFonts w:ascii="Times New Roman" w:eastAsia="Times New Roman" w:hAnsi="Times New Roman" w:cs="Times New Roman"/>
              </w:rPr>
              <w:t>Evaluates team and individual goals, considers what is necessary in building shared understanding, prioritizing tasks, monitoring own and group’s progress and adjusts scope and timeframe as needed to be able to submit a quality product with clear evidence of learning.</w:t>
            </w:r>
          </w:p>
        </w:tc>
        <w:tc>
          <w:tcPr>
            <w:tcW w:w="3780" w:type="dxa"/>
            <w:tcBorders>
              <w:top w:val="single" w:sz="4" w:space="0" w:color="auto"/>
              <w:left w:val="single" w:sz="4" w:space="0" w:color="auto"/>
              <w:bottom w:val="single" w:sz="4" w:space="0" w:color="auto"/>
              <w:right w:val="single" w:sz="4" w:space="0" w:color="auto"/>
            </w:tcBorders>
          </w:tcPr>
          <w:p w14:paraId="531700CF" w14:textId="77777777" w:rsidR="007649F4" w:rsidRPr="009626EF" w:rsidRDefault="007649F4" w:rsidP="002B3F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9626EF">
              <w:rPr>
                <w:rFonts w:ascii="Times New Roman" w:eastAsia="Times New Roman" w:hAnsi="Times New Roman" w:cs="Times New Roman"/>
              </w:rPr>
              <w:t>Provides leadership in reaching both team and individual goals, takes initiative to solve problems, assists others to identify and overcome barriers, and submits a product that meets or exceeds the expectations for the</w:t>
            </w:r>
            <w:r w:rsidRPr="009626EF">
              <w:rPr>
                <w:rFonts w:ascii="Times New Roman" w:eastAsia="Times New Roman" w:hAnsi="Times New Roman" w:cs="Times New Roman"/>
                <w:b/>
                <w:bCs/>
              </w:rPr>
              <w:t xml:space="preserve"> </w:t>
            </w:r>
            <w:r w:rsidRPr="009626EF">
              <w:rPr>
                <w:rFonts w:ascii="Times New Roman" w:eastAsia="Times New Roman" w:hAnsi="Times New Roman" w:cs="Times New Roman"/>
              </w:rPr>
              <w:t>task and improves the overall learning of each member of the group.</w:t>
            </w:r>
          </w:p>
        </w:tc>
      </w:tr>
    </w:tbl>
    <w:p w14:paraId="69251545" w14:textId="5BCB5476" w:rsidR="00A16D25" w:rsidRPr="009626EF" w:rsidRDefault="00A16D25"/>
    <w:p w14:paraId="22741AB8" w14:textId="77777777" w:rsidR="00A16D25" w:rsidRPr="009626EF" w:rsidRDefault="00A16D25">
      <w:r w:rsidRPr="009626EF">
        <w:br w:type="page"/>
      </w:r>
    </w:p>
    <w:p w14:paraId="76D98413" w14:textId="77777777" w:rsidR="00A16D25" w:rsidRPr="009626EF" w:rsidRDefault="00A16D25" w:rsidP="00A16D25">
      <w:pPr>
        <w:ind w:left="-540" w:firstLine="540"/>
        <w:rPr>
          <w:rFonts w:ascii="Times New Roman" w:eastAsia="Times New Roman" w:hAnsi="Times New Roman" w:cs="Times New Roman"/>
          <w:b/>
          <w:bCs/>
        </w:rPr>
      </w:pPr>
      <w:r w:rsidRPr="009626EF">
        <w:rPr>
          <w:rFonts w:ascii="Times New Roman" w:eastAsia="Times New Roman" w:hAnsi="Times New Roman" w:cs="Times New Roman"/>
          <w:b/>
          <w:bCs/>
        </w:rPr>
        <w:lastRenderedPageBreak/>
        <w:t>Communication – 9-12</w:t>
      </w:r>
    </w:p>
    <w:p w14:paraId="11ACB2CF" w14:textId="77777777" w:rsidR="00A16D25" w:rsidRPr="009626EF" w:rsidRDefault="00A16D25" w:rsidP="00A16D25">
      <w:pPr>
        <w:ind w:right="-360"/>
        <w:rPr>
          <w:rFonts w:ascii="Times New Roman" w:eastAsia="Times New Roman" w:hAnsi="Times New Roman" w:cs="Times New Roman"/>
        </w:rPr>
      </w:pPr>
      <w:r w:rsidRPr="009626EF">
        <w:rPr>
          <w:rFonts w:ascii="Times New Roman,Arial" w:eastAsia="Times New Roman,Arial" w:hAnsi="Times New Roman,Arial" w:cs="Times New Roman,Arial"/>
          <w:b/>
          <w:bCs/>
          <w:u w:val="single"/>
        </w:rPr>
        <w:t>Communication</w:t>
      </w:r>
      <w:r w:rsidRPr="009626EF">
        <w:rPr>
          <w:rFonts w:ascii="Times New Roman,Arial" w:eastAsia="Times New Roman,Arial" w:hAnsi="Times New Roman,Arial" w:cs="Times New Roman,Arial"/>
          <w:b/>
          <w:bCs/>
        </w:rPr>
        <w:t xml:space="preserve"> is interacting with others to convey meaning and gain understanding for multiple purposes, settings and audiences </w:t>
      </w:r>
      <w:r w:rsidRPr="009626EF">
        <w:rPr>
          <w:rFonts w:ascii="Times New Roman" w:eastAsia="Times New Roman" w:hAnsi="Times New Roman" w:cs="Times New Roman"/>
          <w:b/>
          <w:bCs/>
        </w:rPr>
        <w:t>including the digital environment</w:t>
      </w:r>
      <w:r w:rsidRPr="009626EF">
        <w:rPr>
          <w:rFonts w:ascii="Times New Roman,Arial" w:eastAsia="Times New Roman,Arial" w:hAnsi="Times New Roman,Arial" w:cs="Times New Roman,Arial"/>
          <w:b/>
          <w:bCs/>
        </w:rPr>
        <w:t>.</w:t>
      </w:r>
    </w:p>
    <w:tbl>
      <w:tblPr>
        <w:tblStyle w:val="GridTable1Light-Accent1"/>
        <w:tblW w:w="14040" w:type="dxa"/>
        <w:tblInd w:w="-5" w:type="dxa"/>
        <w:tblLook w:val="04A0" w:firstRow="1" w:lastRow="0" w:firstColumn="1" w:lastColumn="0" w:noHBand="0" w:noVBand="1"/>
      </w:tblPr>
      <w:tblGrid>
        <w:gridCol w:w="1710"/>
        <w:gridCol w:w="2610"/>
        <w:gridCol w:w="2880"/>
        <w:gridCol w:w="3150"/>
        <w:gridCol w:w="3690"/>
      </w:tblGrid>
      <w:tr w:rsidR="009626EF" w:rsidRPr="009626EF" w14:paraId="1DEC89AC" w14:textId="77777777" w:rsidTr="00183D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Borders>
              <w:top w:val="single" w:sz="4" w:space="0" w:color="auto"/>
              <w:left w:val="single" w:sz="4" w:space="0" w:color="auto"/>
              <w:bottom w:val="single" w:sz="4" w:space="0" w:color="auto"/>
              <w:right w:val="single" w:sz="4" w:space="0" w:color="auto"/>
            </w:tcBorders>
            <w:shd w:val="clear" w:color="auto" w:fill="auto"/>
          </w:tcPr>
          <w:p w14:paraId="295463E0" w14:textId="77777777" w:rsidR="00A16D25" w:rsidRPr="009626EF" w:rsidRDefault="00A16D25" w:rsidP="002B3FCB">
            <w:pPr>
              <w:rPr>
                <w:rFonts w:ascii="Times New Roman" w:hAnsi="Times New Roman" w:cs="Times New Roman"/>
              </w:rPr>
            </w:pPr>
            <w:r w:rsidRPr="009626EF">
              <w:rPr>
                <w:rFonts w:ascii="Times New Roman" w:eastAsia="Times New Roman" w:hAnsi="Times New Roman" w:cs="Times New Roman"/>
              </w:rPr>
              <w:t xml:space="preserve"> </w:t>
            </w:r>
          </w:p>
        </w:tc>
        <w:tc>
          <w:tcPr>
            <w:tcW w:w="261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5885674" w14:textId="77777777" w:rsidR="00A16D25" w:rsidRPr="009626EF" w:rsidRDefault="00A16D25" w:rsidP="002B3F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9626EF">
              <w:rPr>
                <w:rFonts w:ascii="Times New Roman" w:eastAsia="Times New Roman" w:hAnsi="Times New Roman" w:cs="Times New Roman"/>
              </w:rPr>
              <w:t>Novice</w:t>
            </w:r>
          </w:p>
        </w:tc>
        <w:tc>
          <w:tcPr>
            <w:tcW w:w="288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A695DF4" w14:textId="77777777" w:rsidR="00A16D25" w:rsidRPr="009626EF" w:rsidRDefault="00A16D25" w:rsidP="002B3F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9626EF">
              <w:rPr>
                <w:rFonts w:ascii="Times New Roman" w:eastAsia="Times New Roman" w:hAnsi="Times New Roman" w:cs="Times New Roman"/>
              </w:rPr>
              <w:t>Basic</w:t>
            </w:r>
          </w:p>
        </w:tc>
        <w:tc>
          <w:tcPr>
            <w:tcW w:w="31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7465439" w14:textId="77777777" w:rsidR="00A16D25" w:rsidRPr="009626EF" w:rsidRDefault="00A16D25" w:rsidP="002B3F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9626EF">
              <w:rPr>
                <w:rFonts w:ascii="Times New Roman" w:eastAsia="Times New Roman" w:hAnsi="Times New Roman" w:cs="Times New Roman"/>
              </w:rPr>
              <w:t>Proficient</w:t>
            </w:r>
          </w:p>
        </w:tc>
        <w:tc>
          <w:tcPr>
            <w:tcW w:w="36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019EED8" w14:textId="77777777" w:rsidR="00A16D25" w:rsidRPr="009626EF" w:rsidRDefault="00A16D25" w:rsidP="002B3F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9626EF">
              <w:rPr>
                <w:rFonts w:ascii="Times New Roman" w:eastAsia="Times New Roman" w:hAnsi="Times New Roman" w:cs="Times New Roman"/>
              </w:rPr>
              <w:t>Advanced</w:t>
            </w:r>
          </w:p>
        </w:tc>
      </w:tr>
      <w:tr w:rsidR="009626EF" w:rsidRPr="009626EF" w14:paraId="024182DD" w14:textId="77777777" w:rsidTr="00183DE7">
        <w:tc>
          <w:tcPr>
            <w:cnfStyle w:val="001000000000" w:firstRow="0" w:lastRow="0" w:firstColumn="1" w:lastColumn="0" w:oddVBand="0" w:evenVBand="0" w:oddHBand="0" w:evenHBand="0" w:firstRowFirstColumn="0" w:firstRowLastColumn="0" w:lastRowFirstColumn="0" w:lastRowLastColumn="0"/>
            <w:tcW w:w="1710" w:type="dxa"/>
            <w:tcBorders>
              <w:top w:val="single" w:sz="4" w:space="0" w:color="auto"/>
              <w:left w:val="single" w:sz="4" w:space="0" w:color="auto"/>
              <w:bottom w:val="single" w:sz="4" w:space="0" w:color="auto"/>
              <w:right w:val="single" w:sz="4" w:space="0" w:color="auto"/>
            </w:tcBorders>
          </w:tcPr>
          <w:p w14:paraId="166A3D9D" w14:textId="77777777" w:rsidR="00A16D25" w:rsidRPr="009626EF" w:rsidRDefault="00A16D25" w:rsidP="002B3FCB">
            <w:pPr>
              <w:rPr>
                <w:rFonts w:ascii="Times New Roman,Georgia" w:eastAsia="Times New Roman,Georgia" w:hAnsi="Times New Roman,Georgia" w:cs="Times New Roman,Georgia"/>
              </w:rPr>
            </w:pPr>
            <w:r w:rsidRPr="009626EF">
              <w:rPr>
                <w:rFonts w:ascii="Times New Roman,Georgia" w:eastAsia="Times New Roman,Georgia" w:hAnsi="Times New Roman,Georgia" w:cs="Times New Roman,Georgia"/>
              </w:rPr>
              <w:t>Interacting with others</w:t>
            </w:r>
          </w:p>
        </w:tc>
        <w:tc>
          <w:tcPr>
            <w:tcW w:w="2610" w:type="dxa"/>
            <w:tcBorders>
              <w:top w:val="single" w:sz="4" w:space="0" w:color="auto"/>
              <w:left w:val="single" w:sz="4" w:space="0" w:color="auto"/>
              <w:bottom w:val="single" w:sz="4" w:space="0" w:color="auto"/>
              <w:right w:val="single" w:sz="4" w:space="0" w:color="auto"/>
            </w:tcBorders>
          </w:tcPr>
          <w:p w14:paraId="04CA775F" w14:textId="77777777" w:rsidR="00A16D25" w:rsidRPr="009626EF" w:rsidRDefault="00A16D25" w:rsidP="002B3F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9626EF">
              <w:rPr>
                <w:rFonts w:ascii="Times New Roman,Georgia" w:eastAsia="Times New Roman,Georgia" w:hAnsi="Times New Roman,Georgia" w:cs="Times New Roman,Georgia"/>
              </w:rPr>
              <w:t>Uses an appropriate level of formality for different contexts, purposes and audiences</w:t>
            </w:r>
            <w:r w:rsidRPr="009626EF">
              <w:rPr>
                <w:rFonts w:ascii="Times New Roman,Georgia,Georgia" w:eastAsia="Times New Roman,Georgia,Georgia" w:hAnsi="Times New Roman,Georgia,Georgia" w:cs="Times New Roman,Georgia,Georgia"/>
              </w:rPr>
              <w:t xml:space="preserve"> and utilizes</w:t>
            </w:r>
            <w:r w:rsidRPr="009626EF">
              <w:rPr>
                <w:rFonts w:ascii="Times New Roman,Georgia" w:eastAsia="Times New Roman,Georgia" w:hAnsi="Times New Roman,Georgia" w:cs="Times New Roman,Georgia"/>
              </w:rPr>
              <w:t xml:space="preserve"> active listening and response strategies.</w:t>
            </w:r>
          </w:p>
          <w:p w14:paraId="665227FD" w14:textId="77777777" w:rsidR="00A16D25" w:rsidRPr="009626EF" w:rsidRDefault="00A16D25" w:rsidP="002B3FCB">
            <w:pPr>
              <w:cnfStyle w:val="000000000000" w:firstRow="0" w:lastRow="0" w:firstColumn="0" w:lastColumn="0" w:oddVBand="0" w:evenVBand="0" w:oddHBand="0" w:evenHBand="0" w:firstRowFirstColumn="0" w:firstRowLastColumn="0" w:lastRowFirstColumn="0" w:lastRowLastColumn="0"/>
              <w:rPr>
                <w:rFonts w:ascii="Times New Roman" w:eastAsia="Georgia" w:hAnsi="Times New Roman" w:cs="Times New Roman"/>
              </w:rPr>
            </w:pPr>
          </w:p>
          <w:p w14:paraId="78D502C0" w14:textId="77777777" w:rsidR="00A16D25" w:rsidRPr="009626EF" w:rsidRDefault="00A16D25" w:rsidP="002B3FCB">
            <w:pPr>
              <w:cnfStyle w:val="000000000000" w:firstRow="0" w:lastRow="0" w:firstColumn="0" w:lastColumn="0" w:oddVBand="0" w:evenVBand="0" w:oddHBand="0" w:evenHBand="0" w:firstRowFirstColumn="0" w:firstRowLastColumn="0" w:lastRowFirstColumn="0" w:lastRowLastColumn="0"/>
              <w:rPr>
                <w:rFonts w:ascii="Times New Roman,Georgia" w:eastAsia="Times New Roman,Georgia" w:hAnsi="Times New Roman,Georgia" w:cs="Times New Roman,Georgia"/>
              </w:rPr>
            </w:pPr>
          </w:p>
        </w:tc>
        <w:tc>
          <w:tcPr>
            <w:tcW w:w="2880" w:type="dxa"/>
            <w:tcBorders>
              <w:top w:val="single" w:sz="4" w:space="0" w:color="auto"/>
              <w:left w:val="single" w:sz="4" w:space="0" w:color="auto"/>
              <w:bottom w:val="single" w:sz="4" w:space="0" w:color="auto"/>
              <w:right w:val="single" w:sz="4" w:space="0" w:color="auto"/>
            </w:tcBorders>
          </w:tcPr>
          <w:p w14:paraId="1ED78AE5" w14:textId="77777777" w:rsidR="00A16D25" w:rsidRPr="009626EF" w:rsidRDefault="00A16D25" w:rsidP="002B3FCB">
            <w:pPr>
              <w:cnfStyle w:val="000000000000" w:firstRow="0" w:lastRow="0" w:firstColumn="0" w:lastColumn="0" w:oddVBand="0" w:evenVBand="0" w:oddHBand="0" w:evenHBand="0" w:firstRowFirstColumn="0" w:firstRowLastColumn="0" w:lastRowFirstColumn="0" w:lastRowLastColumn="0"/>
              <w:rPr>
                <w:rFonts w:ascii="Times New Roman,Georgia" w:eastAsia="Times New Roman,Georgia" w:hAnsi="Times New Roman,Georgia" w:cs="Times New Roman,Georgia"/>
              </w:rPr>
            </w:pPr>
            <w:r w:rsidRPr="009626EF">
              <w:rPr>
                <w:rFonts w:ascii="Times New Roman,Georgia" w:eastAsia="Times New Roman,Georgia" w:hAnsi="Times New Roman,Georgia" w:cs="Times New Roman,Georgia"/>
              </w:rPr>
              <w:t>Employs an appropriate level of formality for different settings, contexts, purposes and audiences, employs a variety of effective strategies in interacting with others and follows norms for dialogues, discussions and decision-making.</w:t>
            </w:r>
          </w:p>
        </w:tc>
        <w:tc>
          <w:tcPr>
            <w:tcW w:w="3150" w:type="dxa"/>
            <w:tcBorders>
              <w:top w:val="single" w:sz="4" w:space="0" w:color="auto"/>
              <w:left w:val="single" w:sz="4" w:space="0" w:color="auto"/>
              <w:bottom w:val="single" w:sz="4" w:space="0" w:color="auto"/>
              <w:right w:val="single" w:sz="4" w:space="0" w:color="auto"/>
            </w:tcBorders>
          </w:tcPr>
          <w:p w14:paraId="4DF83281" w14:textId="77777777" w:rsidR="00A16D25" w:rsidRPr="009626EF" w:rsidRDefault="00A16D25" w:rsidP="002B3FCB">
            <w:pPr>
              <w:cnfStyle w:val="000000000000" w:firstRow="0" w:lastRow="0" w:firstColumn="0" w:lastColumn="0" w:oddVBand="0" w:evenVBand="0" w:oddHBand="0" w:evenHBand="0" w:firstRowFirstColumn="0" w:firstRowLastColumn="0" w:lastRowFirstColumn="0" w:lastRowLastColumn="0"/>
              <w:rPr>
                <w:rFonts w:ascii="Times New Roman,Georgia" w:eastAsia="Times New Roman,Georgia" w:hAnsi="Times New Roman,Georgia" w:cs="Times New Roman,Georgia"/>
              </w:rPr>
            </w:pPr>
            <w:r w:rsidRPr="009626EF">
              <w:rPr>
                <w:rFonts w:ascii="Times New Roman,Georgia" w:eastAsia="Times New Roman,Georgia" w:hAnsi="Times New Roman,Georgia" w:cs="Times New Roman,Georgia"/>
              </w:rPr>
              <w:t>Develops message for different contexts, purposes and audiences in diverse settings by utilizing effective vocal techniques and nonverbal communication, empathetic listening and response strategies and follows protocols in dialogue, discussions and decision-making.</w:t>
            </w:r>
          </w:p>
        </w:tc>
        <w:tc>
          <w:tcPr>
            <w:tcW w:w="3690" w:type="dxa"/>
            <w:tcBorders>
              <w:top w:val="single" w:sz="4" w:space="0" w:color="auto"/>
              <w:left w:val="single" w:sz="4" w:space="0" w:color="auto"/>
              <w:bottom w:val="single" w:sz="4" w:space="0" w:color="auto"/>
              <w:right w:val="single" w:sz="4" w:space="0" w:color="auto"/>
            </w:tcBorders>
          </w:tcPr>
          <w:p w14:paraId="45B66B5C" w14:textId="77777777" w:rsidR="00A16D25" w:rsidRPr="009626EF" w:rsidRDefault="00A16D25" w:rsidP="002B3FCB">
            <w:pPr>
              <w:cnfStyle w:val="000000000000" w:firstRow="0" w:lastRow="0" w:firstColumn="0" w:lastColumn="0" w:oddVBand="0" w:evenVBand="0" w:oddHBand="0" w:evenHBand="0" w:firstRowFirstColumn="0" w:firstRowLastColumn="0" w:lastRowFirstColumn="0" w:lastRowLastColumn="0"/>
              <w:rPr>
                <w:rFonts w:ascii="Times New Roman,Times New Roman" w:eastAsia="Times New Roman,Times New Roman" w:hAnsi="Times New Roman,Times New Roman" w:cs="Times New Roman,Times New Roman"/>
                <w:highlight w:val="yellow"/>
              </w:rPr>
            </w:pPr>
            <w:r w:rsidRPr="009626EF">
              <w:rPr>
                <w:rFonts w:ascii="Times New Roman" w:eastAsia="Times New Roman" w:hAnsi="Times New Roman" w:cs="Times New Roman"/>
              </w:rPr>
              <w:t>Enhances message for multiple and diverse contexts, purposes and audiences by strategically selecting communication strategies and leveraging protocols and processes in dialogue, discussions, decision making and reflection that best fit the setting and heightens impact.</w:t>
            </w:r>
          </w:p>
        </w:tc>
      </w:tr>
      <w:tr w:rsidR="009626EF" w:rsidRPr="009626EF" w14:paraId="7C086045" w14:textId="77777777" w:rsidTr="00183DE7">
        <w:tc>
          <w:tcPr>
            <w:cnfStyle w:val="001000000000" w:firstRow="0" w:lastRow="0" w:firstColumn="1" w:lastColumn="0" w:oddVBand="0" w:evenVBand="0" w:oddHBand="0" w:evenHBand="0" w:firstRowFirstColumn="0" w:firstRowLastColumn="0" w:lastRowFirstColumn="0" w:lastRowLastColumn="0"/>
            <w:tcW w:w="1710" w:type="dxa"/>
            <w:tcBorders>
              <w:top w:val="single" w:sz="4" w:space="0" w:color="auto"/>
              <w:left w:val="single" w:sz="4" w:space="0" w:color="auto"/>
              <w:bottom w:val="single" w:sz="4" w:space="0" w:color="auto"/>
              <w:right w:val="single" w:sz="4" w:space="0" w:color="auto"/>
            </w:tcBorders>
          </w:tcPr>
          <w:p w14:paraId="264614FB" w14:textId="77777777" w:rsidR="00A16D25" w:rsidRPr="009626EF" w:rsidRDefault="00A16D25" w:rsidP="002B3FCB">
            <w:pPr>
              <w:rPr>
                <w:rFonts w:ascii="Times New Roman,Georgia" w:eastAsia="Times New Roman,Georgia" w:hAnsi="Times New Roman,Georgia" w:cs="Times New Roman,Georgia"/>
              </w:rPr>
            </w:pPr>
            <w:r w:rsidRPr="009626EF">
              <w:rPr>
                <w:rFonts w:ascii="Times New Roman,Georgia" w:eastAsia="Times New Roman,Georgia" w:hAnsi="Times New Roman,Georgia" w:cs="Times New Roman,Georgia"/>
              </w:rPr>
              <w:t>Conveying meaning and gaining understanding</w:t>
            </w:r>
          </w:p>
        </w:tc>
        <w:tc>
          <w:tcPr>
            <w:tcW w:w="2610" w:type="dxa"/>
            <w:tcBorders>
              <w:top w:val="single" w:sz="4" w:space="0" w:color="auto"/>
              <w:left w:val="single" w:sz="4" w:space="0" w:color="auto"/>
              <w:bottom w:val="single" w:sz="4" w:space="0" w:color="auto"/>
              <w:right w:val="single" w:sz="4" w:space="0" w:color="auto"/>
            </w:tcBorders>
          </w:tcPr>
          <w:p w14:paraId="699F999B" w14:textId="77777777" w:rsidR="00A16D25" w:rsidRPr="009626EF" w:rsidRDefault="00A16D25" w:rsidP="002B3FCB">
            <w:pPr>
              <w:cnfStyle w:val="000000000000" w:firstRow="0" w:lastRow="0" w:firstColumn="0" w:lastColumn="0" w:oddVBand="0" w:evenVBand="0" w:oddHBand="0" w:evenHBand="0" w:firstRowFirstColumn="0" w:firstRowLastColumn="0" w:lastRowFirstColumn="0" w:lastRowLastColumn="0"/>
              <w:rPr>
                <w:rFonts w:ascii="Times New Roman,Georgia" w:eastAsia="Times New Roman,Georgia" w:hAnsi="Times New Roman,Georgia" w:cs="Times New Roman,Georgia"/>
              </w:rPr>
            </w:pPr>
            <w:r w:rsidRPr="009626EF">
              <w:rPr>
                <w:rFonts w:ascii="Times New Roman,Georgia,Georgia" w:eastAsia="Times New Roman,Georgia,Georgia" w:hAnsi="Times New Roman,Georgia,Georgia" w:cs="Times New Roman,Georgia,Georgia"/>
              </w:rPr>
              <w:t>Shares ideas, builds upon others’ thinking, asks questions to clarify ideas of others, provides supporting evidence with citations and integrates multimedia and visuals into presentation of ideas.</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AD4B789" w14:textId="77777777" w:rsidR="00A16D25" w:rsidRPr="009626EF" w:rsidRDefault="00A16D25" w:rsidP="002B3FCB">
            <w:pPr>
              <w:cnfStyle w:val="000000000000" w:firstRow="0" w:lastRow="0" w:firstColumn="0" w:lastColumn="0" w:oddVBand="0" w:evenVBand="0" w:oddHBand="0" w:evenHBand="0" w:firstRowFirstColumn="0" w:firstRowLastColumn="0" w:lastRowFirstColumn="0" w:lastRowLastColumn="0"/>
              <w:rPr>
                <w:rFonts w:ascii="Times New Roman,Georgia" w:eastAsia="Times New Roman,Georgia" w:hAnsi="Times New Roman,Georgia" w:cs="Times New Roman,Georgia"/>
              </w:rPr>
            </w:pPr>
            <w:r w:rsidRPr="009626EF">
              <w:rPr>
                <w:rFonts w:ascii="Times New Roman,Georgia,Georgia" w:eastAsia="Times New Roman,Georgia,Georgia" w:hAnsi="Times New Roman,Georgia,Georgia" w:cs="Times New Roman,Georgia,Georgia"/>
              </w:rPr>
              <w:t>Exchanges ideas and asks question to deepen understanding,</w:t>
            </w:r>
            <w:r w:rsidRPr="009626EF">
              <w:rPr>
                <w:rFonts w:ascii="Times New Roman,Georgia" w:eastAsia="Times New Roman,Georgia" w:hAnsi="Times New Roman,Georgia" w:cs="Times New Roman,Georgia"/>
              </w:rPr>
              <w:t xml:space="preserve"> presents own ideas and credits others’ thinking, </w:t>
            </w:r>
            <w:r w:rsidRPr="009626EF">
              <w:rPr>
                <w:rFonts w:ascii="Times New Roman,Georgia,Georgia" w:eastAsia="Times New Roman,Georgia,Georgia" w:hAnsi="Times New Roman,Georgia,Georgia" w:cs="Times New Roman,Georgia,Georgia"/>
              </w:rPr>
              <w:t>cites credible supporting evidence</w:t>
            </w:r>
            <w:r w:rsidRPr="009626EF">
              <w:rPr>
                <w:rFonts w:ascii="Times New Roman,Georgia" w:eastAsia="Times New Roman,Georgia" w:hAnsi="Times New Roman,Georgia" w:cs="Times New Roman,Georgia"/>
              </w:rPr>
              <w:t xml:space="preserve"> and visuals to strengthen claims and add interest.</w:t>
            </w:r>
          </w:p>
        </w:tc>
        <w:tc>
          <w:tcPr>
            <w:tcW w:w="3150" w:type="dxa"/>
            <w:tcBorders>
              <w:top w:val="single" w:sz="4" w:space="0" w:color="auto"/>
              <w:left w:val="single" w:sz="4" w:space="0" w:color="auto"/>
              <w:bottom w:val="single" w:sz="4" w:space="0" w:color="auto"/>
              <w:right w:val="single" w:sz="4" w:space="0" w:color="auto"/>
            </w:tcBorders>
          </w:tcPr>
          <w:p w14:paraId="3D91CFA5" w14:textId="77777777" w:rsidR="00A16D25" w:rsidRPr="009626EF" w:rsidRDefault="00A16D25" w:rsidP="002B3FCB">
            <w:pPr>
              <w:cnfStyle w:val="000000000000" w:firstRow="0" w:lastRow="0" w:firstColumn="0" w:lastColumn="0" w:oddVBand="0" w:evenVBand="0" w:oddHBand="0" w:evenHBand="0" w:firstRowFirstColumn="0" w:firstRowLastColumn="0" w:lastRowFirstColumn="0" w:lastRowLastColumn="0"/>
              <w:rPr>
                <w:rFonts w:ascii="Times New Roman,Georgia,Georgia" w:eastAsia="Times New Roman,Georgia,Georgia" w:hAnsi="Times New Roman,Georgia,Georgia" w:cs="Times New Roman,Georgia,Georgia"/>
              </w:rPr>
            </w:pPr>
            <w:r w:rsidRPr="009626EF">
              <w:rPr>
                <w:rFonts w:ascii="Times New Roman,Georgia" w:eastAsia="Times New Roman,Georgia" w:hAnsi="Times New Roman,Georgia" w:cs="Times New Roman,Georgia"/>
              </w:rPr>
              <w:t>Synthesizes ideas and evidence, asks questions to probe and qualify thinking, clarifies perspectives, cites credible sources and both interprets and utilizes visual elements to strengthen the exchange of ideas and deepen understanding.</w:t>
            </w:r>
          </w:p>
        </w:tc>
        <w:tc>
          <w:tcPr>
            <w:tcW w:w="3690" w:type="dxa"/>
            <w:tcBorders>
              <w:top w:val="single" w:sz="4" w:space="0" w:color="auto"/>
              <w:left w:val="single" w:sz="4" w:space="0" w:color="auto"/>
              <w:bottom w:val="single" w:sz="4" w:space="0" w:color="auto"/>
              <w:right w:val="single" w:sz="4" w:space="0" w:color="auto"/>
            </w:tcBorders>
          </w:tcPr>
          <w:p w14:paraId="1DD7D4B8" w14:textId="77777777" w:rsidR="00A16D25" w:rsidRPr="009626EF" w:rsidRDefault="00A16D25" w:rsidP="002B3FCB">
            <w:pPr>
              <w:cnfStyle w:val="000000000000" w:firstRow="0" w:lastRow="0" w:firstColumn="0" w:lastColumn="0" w:oddVBand="0" w:evenVBand="0" w:oddHBand="0" w:evenHBand="0" w:firstRowFirstColumn="0" w:firstRowLastColumn="0" w:lastRowFirstColumn="0" w:lastRowLastColumn="0"/>
              <w:rPr>
                <w:rFonts w:ascii="Times New Roman,Georgia" w:eastAsia="Times New Roman,Georgia" w:hAnsi="Times New Roman,Georgia" w:cs="Times New Roman,Georgia"/>
                <w:highlight w:val="yellow"/>
              </w:rPr>
            </w:pPr>
            <w:r w:rsidRPr="009626EF">
              <w:rPr>
                <w:rFonts w:ascii="Times New Roman,Georgia" w:eastAsia="Times New Roman,Georgia" w:hAnsi="Times New Roman,Georgia" w:cs="Times New Roman,Georgia"/>
              </w:rPr>
              <w:t>Investigates the intersection and divergence of ideas, analyzes assumptions, perspectives, reasoning and evidence and explores impact of visual elements to provide greater clarity, provoke thinking and deepen shared understanding.</w:t>
            </w:r>
          </w:p>
        </w:tc>
      </w:tr>
      <w:tr w:rsidR="009626EF" w:rsidRPr="009626EF" w14:paraId="11E4C196" w14:textId="77777777" w:rsidTr="00183DE7">
        <w:tc>
          <w:tcPr>
            <w:cnfStyle w:val="001000000000" w:firstRow="0" w:lastRow="0" w:firstColumn="1" w:lastColumn="0" w:oddVBand="0" w:evenVBand="0" w:oddHBand="0" w:evenHBand="0" w:firstRowFirstColumn="0" w:firstRowLastColumn="0" w:lastRowFirstColumn="0" w:lastRowLastColumn="0"/>
            <w:tcW w:w="1710" w:type="dxa"/>
            <w:tcBorders>
              <w:top w:val="single" w:sz="4" w:space="0" w:color="auto"/>
              <w:left w:val="single" w:sz="4" w:space="0" w:color="auto"/>
              <w:bottom w:val="single" w:sz="4" w:space="0" w:color="auto"/>
              <w:right w:val="single" w:sz="4" w:space="0" w:color="auto"/>
            </w:tcBorders>
          </w:tcPr>
          <w:p w14:paraId="68623791" w14:textId="77777777" w:rsidR="00A16D25" w:rsidRPr="009626EF" w:rsidRDefault="00A16D25" w:rsidP="002B3FCB">
            <w:pPr>
              <w:rPr>
                <w:rFonts w:ascii="Times New Roman,Georgia" w:eastAsia="Times New Roman,Georgia" w:hAnsi="Times New Roman,Georgia" w:cs="Times New Roman,Georgia"/>
              </w:rPr>
            </w:pPr>
            <w:r w:rsidRPr="009626EF">
              <w:rPr>
                <w:rFonts w:ascii="Times New Roman,Georgia" w:eastAsia="Times New Roman,Georgia" w:hAnsi="Times New Roman,Georgia" w:cs="Times New Roman,Georgia"/>
              </w:rPr>
              <w:t>Digital environments</w:t>
            </w:r>
          </w:p>
        </w:tc>
        <w:tc>
          <w:tcPr>
            <w:tcW w:w="2610" w:type="dxa"/>
            <w:tcBorders>
              <w:top w:val="single" w:sz="4" w:space="0" w:color="auto"/>
              <w:left w:val="single" w:sz="4" w:space="0" w:color="auto"/>
              <w:bottom w:val="single" w:sz="4" w:space="0" w:color="auto"/>
              <w:right w:val="single" w:sz="4" w:space="0" w:color="auto"/>
            </w:tcBorders>
          </w:tcPr>
          <w:p w14:paraId="1AFAA34C" w14:textId="77777777" w:rsidR="00A16D25" w:rsidRPr="009626EF" w:rsidRDefault="00A16D25" w:rsidP="002B3FCB">
            <w:pPr>
              <w:cnfStyle w:val="000000000000" w:firstRow="0" w:lastRow="0" w:firstColumn="0" w:lastColumn="0" w:oddVBand="0" w:evenVBand="0" w:oddHBand="0" w:evenHBand="0" w:firstRowFirstColumn="0" w:firstRowLastColumn="0" w:lastRowFirstColumn="0" w:lastRowLastColumn="0"/>
            </w:pPr>
            <w:r w:rsidRPr="009626EF">
              <w:rPr>
                <w:rFonts w:ascii="Times New Roman,Georgia" w:eastAsia="Times New Roman,Georgia" w:hAnsi="Times New Roman,Georgia" w:cs="Times New Roman,Georgia"/>
              </w:rPr>
              <w:t>Applies digital tools, works with multimedia and works in online environments to convey ideas, collaborate with others, credit sources used and follow expectations for safe and acceptable behavior when communicating online.</w:t>
            </w:r>
          </w:p>
          <w:p w14:paraId="1C576A7C" w14:textId="77777777" w:rsidR="00A16D25" w:rsidRPr="009626EF" w:rsidRDefault="00A16D25" w:rsidP="002B3FCB">
            <w:pPr>
              <w:cnfStyle w:val="000000000000" w:firstRow="0" w:lastRow="0" w:firstColumn="0" w:lastColumn="0" w:oddVBand="0" w:evenVBand="0" w:oddHBand="0" w:evenHBand="0" w:firstRowFirstColumn="0" w:firstRowLastColumn="0" w:lastRowFirstColumn="0" w:lastRowLastColumn="0"/>
              <w:rPr>
                <w:rFonts w:ascii="Times New Roman" w:eastAsia="Georgia" w:hAnsi="Times New Roman" w:cs="Times New Roman"/>
              </w:rPr>
            </w:pPr>
          </w:p>
        </w:tc>
        <w:tc>
          <w:tcPr>
            <w:tcW w:w="2880" w:type="dxa"/>
            <w:tcBorders>
              <w:top w:val="single" w:sz="4" w:space="0" w:color="auto"/>
              <w:left w:val="single" w:sz="4" w:space="0" w:color="auto"/>
              <w:bottom w:val="single" w:sz="4" w:space="0" w:color="auto"/>
              <w:right w:val="single" w:sz="4" w:space="0" w:color="auto"/>
            </w:tcBorders>
          </w:tcPr>
          <w:p w14:paraId="609CE2A6" w14:textId="77777777" w:rsidR="00A16D25" w:rsidRPr="009626EF" w:rsidRDefault="00A16D25" w:rsidP="002B3FCB">
            <w:pPr>
              <w:cnfStyle w:val="000000000000" w:firstRow="0" w:lastRow="0" w:firstColumn="0" w:lastColumn="0" w:oddVBand="0" w:evenVBand="0" w:oddHBand="0" w:evenHBand="0" w:firstRowFirstColumn="0" w:firstRowLastColumn="0" w:lastRowFirstColumn="0" w:lastRowLastColumn="0"/>
              <w:rPr>
                <w:rFonts w:ascii="Times New Roman,Georgia" w:eastAsia="Times New Roman,Georgia" w:hAnsi="Times New Roman,Georgia" w:cs="Times New Roman,Georgia"/>
              </w:rPr>
            </w:pPr>
            <w:r w:rsidRPr="009626EF">
              <w:rPr>
                <w:rFonts w:ascii="Times New Roman,Georgia" w:eastAsia="Times New Roman,Georgia" w:hAnsi="Times New Roman,Georgia" w:cs="Times New Roman,Georgia"/>
              </w:rPr>
              <w:t>Selects digital tools and creates multimedia to effectively collaborate, compose, illustrate, convey ideas and conduct research while demonstrating safe, legal and ethical behavior including compliance with copyright law and district policies in online environments.</w:t>
            </w:r>
          </w:p>
        </w:tc>
        <w:tc>
          <w:tcPr>
            <w:tcW w:w="3150" w:type="dxa"/>
            <w:tcBorders>
              <w:top w:val="single" w:sz="4" w:space="0" w:color="auto"/>
              <w:left w:val="single" w:sz="4" w:space="0" w:color="auto"/>
              <w:bottom w:val="single" w:sz="4" w:space="0" w:color="auto"/>
              <w:right w:val="single" w:sz="4" w:space="0" w:color="auto"/>
            </w:tcBorders>
          </w:tcPr>
          <w:p w14:paraId="7DAFDEB5" w14:textId="77777777" w:rsidR="00A16D25" w:rsidRPr="009626EF" w:rsidRDefault="00A16D25" w:rsidP="002B3FCB">
            <w:pPr>
              <w:cnfStyle w:val="000000000000" w:firstRow="0" w:lastRow="0" w:firstColumn="0" w:lastColumn="0" w:oddVBand="0" w:evenVBand="0" w:oddHBand="0" w:evenHBand="0" w:firstRowFirstColumn="0" w:firstRowLastColumn="0" w:lastRowFirstColumn="0" w:lastRowLastColumn="0"/>
              <w:rPr>
                <w:rFonts w:ascii="Times New Roman,Georgia" w:eastAsia="Times New Roman,Georgia" w:hAnsi="Times New Roman,Georgia" w:cs="Times New Roman,Georgia"/>
              </w:rPr>
            </w:pPr>
            <w:r w:rsidRPr="009626EF">
              <w:rPr>
                <w:rFonts w:ascii="Times New Roman,Georgia" w:eastAsia="Times New Roman,Georgia" w:hAnsi="Times New Roman,Georgia" w:cs="Times New Roman,Georgia"/>
              </w:rPr>
              <w:t>Chooses digital tools and creates multimedia that best fit the purpose and audience to enhance message, clarify meaning, collaborate with others and build shared understanding while demonstrating safe, legal and ethical behavior including compliance with copyright law and district policies in online environments.</w:t>
            </w:r>
          </w:p>
        </w:tc>
        <w:tc>
          <w:tcPr>
            <w:tcW w:w="3690" w:type="dxa"/>
            <w:tcBorders>
              <w:top w:val="single" w:sz="4" w:space="0" w:color="auto"/>
              <w:left w:val="single" w:sz="4" w:space="0" w:color="auto"/>
              <w:bottom w:val="single" w:sz="4" w:space="0" w:color="auto"/>
              <w:right w:val="single" w:sz="4" w:space="0" w:color="auto"/>
            </w:tcBorders>
          </w:tcPr>
          <w:p w14:paraId="5EFFAEE0" w14:textId="77777777" w:rsidR="00A16D25" w:rsidRPr="009626EF" w:rsidRDefault="00A16D25" w:rsidP="002B3FCB">
            <w:pPr>
              <w:cnfStyle w:val="000000000000" w:firstRow="0" w:lastRow="0" w:firstColumn="0" w:lastColumn="0" w:oddVBand="0" w:evenVBand="0" w:oddHBand="0" w:evenHBand="0" w:firstRowFirstColumn="0" w:firstRowLastColumn="0" w:lastRowFirstColumn="0" w:lastRowLastColumn="0"/>
              <w:rPr>
                <w:rFonts w:ascii="Times New Roman,Georgia" w:eastAsia="Times New Roman,Georgia" w:hAnsi="Times New Roman,Georgia" w:cs="Times New Roman,Georgia"/>
              </w:rPr>
            </w:pPr>
            <w:r w:rsidRPr="009626EF">
              <w:rPr>
                <w:rFonts w:ascii="Times New Roman,Georgia" w:eastAsia="Times New Roman,Georgia" w:hAnsi="Times New Roman,Georgia" w:cs="Times New Roman,Georgia"/>
              </w:rPr>
              <w:t>Maximize efficiency and effectiveness by strengthening collaboration with others, evaluating outcomes and aligning the use of digital tools and creation of multimedia with the purpose and audience while demonstrating safe, legal and ethical behavior including compliance with copyright law and district policies in online environments.</w:t>
            </w:r>
          </w:p>
        </w:tc>
      </w:tr>
    </w:tbl>
    <w:p w14:paraId="6164317C" w14:textId="648F5258" w:rsidR="006468BC" w:rsidRPr="009626EF" w:rsidRDefault="006468BC"/>
    <w:p w14:paraId="6956F4ED" w14:textId="77777777" w:rsidR="006468BC" w:rsidRPr="009626EF" w:rsidRDefault="006468BC">
      <w:r w:rsidRPr="009626EF">
        <w:br w:type="page"/>
      </w:r>
    </w:p>
    <w:p w14:paraId="2C8B944A" w14:textId="77777777" w:rsidR="006468BC" w:rsidRPr="009626EF" w:rsidRDefault="006468BC" w:rsidP="006468BC">
      <w:pPr>
        <w:rPr>
          <w:rFonts w:ascii="Times New Roman" w:eastAsia="Times New Roman" w:hAnsi="Times New Roman" w:cs="Times New Roman"/>
          <w:b/>
          <w:bCs/>
        </w:rPr>
      </w:pPr>
      <w:r w:rsidRPr="009626EF">
        <w:rPr>
          <w:rFonts w:ascii="Times New Roman" w:eastAsia="Times New Roman" w:hAnsi="Times New Roman" w:cs="Times New Roman"/>
          <w:b/>
          <w:bCs/>
        </w:rPr>
        <w:lastRenderedPageBreak/>
        <w:t>Creativity 9-12</w:t>
      </w:r>
    </w:p>
    <w:p w14:paraId="01C4ABBC" w14:textId="77777777" w:rsidR="006468BC" w:rsidRPr="009626EF" w:rsidRDefault="006468BC" w:rsidP="006468BC">
      <w:pPr>
        <w:rPr>
          <w:rFonts w:ascii="Times New Roman" w:eastAsia="Times New Roman" w:hAnsi="Times New Roman" w:cs="Times New Roman"/>
        </w:rPr>
      </w:pPr>
      <w:r w:rsidRPr="009626EF">
        <w:rPr>
          <w:rFonts w:ascii="Times New Roman,Arial" w:eastAsia="Times New Roman,Arial" w:hAnsi="Times New Roman,Arial" w:cs="Times New Roman,Arial"/>
          <w:b/>
          <w:bCs/>
          <w:u w:val="single"/>
        </w:rPr>
        <w:t>Creativity</w:t>
      </w:r>
      <w:r w:rsidRPr="009626EF">
        <w:rPr>
          <w:rFonts w:ascii="Times New Roman,Arial" w:eastAsia="Times New Roman,Arial" w:hAnsi="Times New Roman,Arial" w:cs="Times New Roman,Arial"/>
          <w:b/>
          <w:bCs/>
        </w:rPr>
        <w:t xml:space="preserve"> is generating ideas and approaches to design innovations, construct solutions, build understanding, and express perspectives.</w:t>
      </w:r>
    </w:p>
    <w:tbl>
      <w:tblPr>
        <w:tblStyle w:val="GridTable1Light-Accent1"/>
        <w:tblW w:w="14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
        <w:tblDescription w:val=""/>
      </w:tblPr>
      <w:tblGrid>
        <w:gridCol w:w="1795"/>
        <w:gridCol w:w="2520"/>
        <w:gridCol w:w="2790"/>
        <w:gridCol w:w="3240"/>
        <w:gridCol w:w="3690"/>
      </w:tblGrid>
      <w:tr w:rsidR="009626EF" w:rsidRPr="009626EF" w14:paraId="3DC61A07" w14:textId="77777777" w:rsidTr="00183D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4" w:space="0" w:color="auto"/>
            </w:tcBorders>
          </w:tcPr>
          <w:p w14:paraId="70FCFE65" w14:textId="77777777" w:rsidR="006468BC" w:rsidRPr="009626EF" w:rsidRDefault="006468BC" w:rsidP="002B3FCB">
            <w:pPr>
              <w:rPr>
                <w:rFonts w:ascii="Times New Roman" w:hAnsi="Times New Roman" w:cs="Times New Roman"/>
              </w:rPr>
            </w:pPr>
            <w:r w:rsidRPr="009626EF">
              <w:rPr>
                <w:rFonts w:ascii="Times New Roman" w:eastAsia="Times New Roman" w:hAnsi="Times New Roman" w:cs="Times New Roman"/>
              </w:rPr>
              <w:t xml:space="preserve"> </w:t>
            </w:r>
          </w:p>
        </w:tc>
        <w:tc>
          <w:tcPr>
            <w:tcW w:w="2520" w:type="dxa"/>
            <w:tcBorders>
              <w:bottom w:val="single" w:sz="4" w:space="0" w:color="auto"/>
            </w:tcBorders>
            <w:shd w:val="clear" w:color="auto" w:fill="DEEAF6" w:themeFill="accent1" w:themeFillTint="33"/>
          </w:tcPr>
          <w:p w14:paraId="34B86440" w14:textId="77777777" w:rsidR="006468BC" w:rsidRPr="009626EF" w:rsidRDefault="006468BC" w:rsidP="002B3F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9626EF">
              <w:rPr>
                <w:rFonts w:ascii="Times New Roman" w:eastAsia="Times New Roman" w:hAnsi="Times New Roman" w:cs="Times New Roman"/>
              </w:rPr>
              <w:t>Novice</w:t>
            </w:r>
          </w:p>
        </w:tc>
        <w:tc>
          <w:tcPr>
            <w:tcW w:w="2790" w:type="dxa"/>
            <w:tcBorders>
              <w:bottom w:val="single" w:sz="4" w:space="0" w:color="auto"/>
            </w:tcBorders>
            <w:shd w:val="clear" w:color="auto" w:fill="DEEAF6" w:themeFill="accent1" w:themeFillTint="33"/>
          </w:tcPr>
          <w:p w14:paraId="20EAC9E3" w14:textId="77777777" w:rsidR="006468BC" w:rsidRPr="009626EF" w:rsidRDefault="006468BC" w:rsidP="002B3F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9626EF">
              <w:rPr>
                <w:rFonts w:ascii="Times New Roman" w:eastAsia="Times New Roman" w:hAnsi="Times New Roman" w:cs="Times New Roman"/>
              </w:rPr>
              <w:t>Basic</w:t>
            </w:r>
          </w:p>
        </w:tc>
        <w:tc>
          <w:tcPr>
            <w:tcW w:w="3240" w:type="dxa"/>
            <w:tcBorders>
              <w:bottom w:val="single" w:sz="4" w:space="0" w:color="auto"/>
            </w:tcBorders>
            <w:shd w:val="clear" w:color="auto" w:fill="DEEAF6" w:themeFill="accent1" w:themeFillTint="33"/>
          </w:tcPr>
          <w:p w14:paraId="6A4FCCC0" w14:textId="77777777" w:rsidR="006468BC" w:rsidRPr="009626EF" w:rsidRDefault="006468BC" w:rsidP="002B3F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9626EF">
              <w:rPr>
                <w:rFonts w:ascii="Times New Roman" w:eastAsia="Times New Roman" w:hAnsi="Times New Roman" w:cs="Times New Roman"/>
              </w:rPr>
              <w:t>Proficient</w:t>
            </w:r>
          </w:p>
        </w:tc>
        <w:tc>
          <w:tcPr>
            <w:tcW w:w="3690" w:type="dxa"/>
            <w:tcBorders>
              <w:bottom w:val="single" w:sz="4" w:space="0" w:color="auto"/>
            </w:tcBorders>
            <w:shd w:val="clear" w:color="auto" w:fill="DEEAF6" w:themeFill="accent1" w:themeFillTint="33"/>
          </w:tcPr>
          <w:p w14:paraId="126EBFF0" w14:textId="77777777" w:rsidR="006468BC" w:rsidRPr="009626EF" w:rsidRDefault="006468BC" w:rsidP="002B3F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9626EF">
              <w:rPr>
                <w:rFonts w:ascii="Times New Roman" w:eastAsia="Times New Roman" w:hAnsi="Times New Roman" w:cs="Times New Roman"/>
              </w:rPr>
              <w:t>Advanced</w:t>
            </w:r>
          </w:p>
        </w:tc>
      </w:tr>
      <w:tr w:rsidR="009626EF" w:rsidRPr="009626EF" w14:paraId="0B8EF7D1" w14:textId="77777777" w:rsidTr="00183DE7">
        <w:tc>
          <w:tcPr>
            <w:cnfStyle w:val="001000000000" w:firstRow="0" w:lastRow="0" w:firstColumn="1" w:lastColumn="0" w:oddVBand="0" w:evenVBand="0" w:oddHBand="0" w:evenHBand="0" w:firstRowFirstColumn="0" w:firstRowLastColumn="0" w:lastRowFirstColumn="0" w:lastRowLastColumn="0"/>
            <w:tcW w:w="1795" w:type="dxa"/>
          </w:tcPr>
          <w:p w14:paraId="73E14F17" w14:textId="77777777" w:rsidR="006468BC" w:rsidRPr="009626EF" w:rsidRDefault="006468BC" w:rsidP="002B3FCB">
            <w:pPr>
              <w:rPr>
                <w:rFonts w:ascii="Times New Roman" w:eastAsia="Times New Roman" w:hAnsi="Times New Roman" w:cs="Times New Roman"/>
              </w:rPr>
            </w:pPr>
            <w:r w:rsidRPr="009626EF">
              <w:rPr>
                <w:rFonts w:ascii="Times New Roman" w:eastAsia="Times New Roman" w:hAnsi="Times New Roman" w:cs="Times New Roman"/>
              </w:rPr>
              <w:t>Generating ideas</w:t>
            </w:r>
          </w:p>
        </w:tc>
        <w:tc>
          <w:tcPr>
            <w:tcW w:w="2520" w:type="dxa"/>
          </w:tcPr>
          <w:p w14:paraId="25A40950" w14:textId="77777777" w:rsidR="006468BC" w:rsidRPr="009626EF" w:rsidRDefault="006468BC" w:rsidP="002B3F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9626EF">
              <w:rPr>
                <w:rFonts w:ascii="Times New Roman" w:eastAsia="Times New Roman" w:hAnsi="Times New Roman" w:cs="Times New Roman"/>
              </w:rPr>
              <w:t>Generates ideas that represents important concepts from different contexts or disciplines, considers personal experience, looking at models, and conducting initial research.</w:t>
            </w:r>
          </w:p>
        </w:tc>
        <w:tc>
          <w:tcPr>
            <w:tcW w:w="2790" w:type="dxa"/>
          </w:tcPr>
          <w:p w14:paraId="21060187" w14:textId="77777777" w:rsidR="006468BC" w:rsidRPr="009626EF" w:rsidRDefault="006468BC" w:rsidP="002B3F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9626EF">
              <w:rPr>
                <w:rFonts w:ascii="Times New Roman" w:eastAsia="Times New Roman" w:hAnsi="Times New Roman" w:cs="Times New Roman"/>
              </w:rPr>
              <w:t>Builds upon self-generated options by developing a deeper understanding of content, and considering different purposes such as to invent, to entertain, to solve problems or to communicate something new.</w:t>
            </w:r>
          </w:p>
        </w:tc>
        <w:tc>
          <w:tcPr>
            <w:tcW w:w="3240" w:type="dxa"/>
          </w:tcPr>
          <w:p w14:paraId="7E756C1C" w14:textId="77777777" w:rsidR="006468BC" w:rsidRPr="009626EF" w:rsidRDefault="006468BC" w:rsidP="002B3F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9626EF">
              <w:rPr>
                <w:rFonts w:ascii="Times New Roman" w:eastAsia="Times New Roman" w:hAnsi="Times New Roman" w:cs="Times New Roman"/>
              </w:rPr>
              <w:t>Represents a variety of important ideas referencing a wide variety of sources, evaluates whether ideas are plausible, can be combined to enhance originality, to challenge existing boundaries, and to consider in detail how well ideas solve problems, communicate or entertain.</w:t>
            </w:r>
          </w:p>
        </w:tc>
        <w:tc>
          <w:tcPr>
            <w:tcW w:w="3690" w:type="dxa"/>
          </w:tcPr>
          <w:p w14:paraId="79C166BA" w14:textId="77777777" w:rsidR="006468BC" w:rsidRPr="009626EF" w:rsidRDefault="006468BC" w:rsidP="002B3F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9626EF">
              <w:rPr>
                <w:rFonts w:ascii="Times New Roman" w:eastAsia="Times New Roman" w:hAnsi="Times New Roman" w:cs="Times New Roman"/>
              </w:rPr>
              <w:t>Blends ideas across disciplines and contexts, asks new questions, demonstrates deep understanding of relevant content, makes new or unique connections, considers and evaluates alternatives or possible obstacles, and develops insights about particular needs and interests of the target audience.</w:t>
            </w:r>
          </w:p>
        </w:tc>
      </w:tr>
      <w:tr w:rsidR="009626EF" w:rsidRPr="009626EF" w14:paraId="61606213" w14:textId="77777777" w:rsidTr="00183DE7">
        <w:tc>
          <w:tcPr>
            <w:cnfStyle w:val="001000000000" w:firstRow="0" w:lastRow="0" w:firstColumn="1" w:lastColumn="0" w:oddVBand="0" w:evenVBand="0" w:oddHBand="0" w:evenHBand="0" w:firstRowFirstColumn="0" w:firstRowLastColumn="0" w:lastRowFirstColumn="0" w:lastRowLastColumn="0"/>
            <w:tcW w:w="1795" w:type="dxa"/>
          </w:tcPr>
          <w:p w14:paraId="06C5C55A" w14:textId="77777777" w:rsidR="006468BC" w:rsidRPr="009626EF" w:rsidRDefault="006468BC" w:rsidP="002B3FCB">
            <w:pPr>
              <w:rPr>
                <w:rFonts w:ascii="Times New Roman" w:eastAsia="Times New Roman" w:hAnsi="Times New Roman" w:cs="Times New Roman"/>
              </w:rPr>
            </w:pPr>
            <w:r w:rsidRPr="009626EF">
              <w:rPr>
                <w:rFonts w:ascii="Times New Roman" w:eastAsia="Times New Roman" w:hAnsi="Times New Roman" w:cs="Times New Roman"/>
              </w:rPr>
              <w:t>Approaches</w:t>
            </w:r>
          </w:p>
        </w:tc>
        <w:tc>
          <w:tcPr>
            <w:tcW w:w="2520" w:type="dxa"/>
          </w:tcPr>
          <w:p w14:paraId="6C30B88D" w14:textId="77777777" w:rsidR="006468BC" w:rsidRPr="009626EF" w:rsidRDefault="006468BC" w:rsidP="002B3F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9626EF">
              <w:rPr>
                <w:rFonts w:ascii="Times New Roman" w:eastAsia="Times New Roman" w:hAnsi="Times New Roman" w:cs="Times New Roman"/>
              </w:rPr>
              <w:t>Designs a process for making a product, which outlines steps, names a target audience, and states clear purpose.</w:t>
            </w:r>
          </w:p>
        </w:tc>
        <w:tc>
          <w:tcPr>
            <w:tcW w:w="2790" w:type="dxa"/>
          </w:tcPr>
          <w:p w14:paraId="2424F588" w14:textId="77777777" w:rsidR="006468BC" w:rsidRPr="009626EF" w:rsidRDefault="006468BC" w:rsidP="002B3F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9626EF">
              <w:rPr>
                <w:rFonts w:ascii="Times New Roman" w:eastAsia="Times New Roman" w:hAnsi="Times New Roman" w:cs="Times New Roman"/>
              </w:rPr>
              <w:t>Forms process for turning imaginative ideas into a reality pursuing specific audience and purpose, creating iterations of the product.</w:t>
            </w:r>
          </w:p>
        </w:tc>
        <w:tc>
          <w:tcPr>
            <w:tcW w:w="3240" w:type="dxa"/>
          </w:tcPr>
          <w:p w14:paraId="38EC2312" w14:textId="77777777" w:rsidR="006468BC" w:rsidRPr="009626EF" w:rsidRDefault="006468BC" w:rsidP="002B3F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9626EF">
              <w:rPr>
                <w:rFonts w:ascii="Times New Roman" w:eastAsia="Times New Roman" w:hAnsi="Times New Roman" w:cs="Times New Roman"/>
              </w:rPr>
              <w:t>Shapes original ideas moving imaginatively from ideas to reality around a clear purpose into a coordinated plan to produce draft versions or trial runs that receive feedback and allow for revision prior to construction of final product</w:t>
            </w:r>
          </w:p>
        </w:tc>
        <w:tc>
          <w:tcPr>
            <w:tcW w:w="3690" w:type="dxa"/>
          </w:tcPr>
          <w:p w14:paraId="560A3A03" w14:textId="77777777" w:rsidR="006468BC" w:rsidRPr="009626EF" w:rsidRDefault="006468BC" w:rsidP="002B3F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9626EF">
              <w:rPr>
                <w:rFonts w:ascii="Times New Roman" w:eastAsia="Times New Roman" w:hAnsi="Times New Roman" w:cs="Times New Roman"/>
              </w:rPr>
              <w:t>Transitions ideas into design phases with feedback loops which allow for building new skills, investigating variations, considering going beyond conventional boundaries, responding to critique and audience reactions as well as document iterations of development for implementation by others.</w:t>
            </w:r>
          </w:p>
        </w:tc>
      </w:tr>
      <w:tr w:rsidR="009626EF" w:rsidRPr="009626EF" w14:paraId="29DDAC46" w14:textId="77777777" w:rsidTr="00183DE7">
        <w:tc>
          <w:tcPr>
            <w:cnfStyle w:val="001000000000" w:firstRow="0" w:lastRow="0" w:firstColumn="1" w:lastColumn="0" w:oddVBand="0" w:evenVBand="0" w:oddHBand="0" w:evenHBand="0" w:firstRowFirstColumn="0" w:firstRowLastColumn="0" w:lastRowFirstColumn="0" w:lastRowLastColumn="0"/>
            <w:tcW w:w="1795" w:type="dxa"/>
          </w:tcPr>
          <w:p w14:paraId="499F5CB3" w14:textId="77777777" w:rsidR="006468BC" w:rsidRPr="009626EF" w:rsidRDefault="006468BC" w:rsidP="002B3FCB">
            <w:pPr>
              <w:rPr>
                <w:rFonts w:ascii="Times New Roman" w:eastAsia="Times New Roman" w:hAnsi="Times New Roman" w:cs="Times New Roman"/>
              </w:rPr>
            </w:pPr>
            <w:r w:rsidRPr="009626EF">
              <w:rPr>
                <w:rFonts w:ascii="Times New Roman" w:eastAsia="Times New Roman" w:hAnsi="Times New Roman" w:cs="Times New Roman"/>
              </w:rPr>
              <w:t>Innovations, solutions, understandings, perspectives</w:t>
            </w:r>
          </w:p>
        </w:tc>
        <w:tc>
          <w:tcPr>
            <w:tcW w:w="2520" w:type="dxa"/>
          </w:tcPr>
          <w:p w14:paraId="01B42B27" w14:textId="77777777" w:rsidR="006468BC" w:rsidRPr="009626EF" w:rsidRDefault="006468BC" w:rsidP="002B3F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roofErr w:type="gramStart"/>
            <w:r w:rsidRPr="009626EF">
              <w:rPr>
                <w:rFonts w:ascii="Times New Roman" w:eastAsia="Times New Roman" w:hAnsi="Times New Roman" w:cs="Times New Roman"/>
              </w:rPr>
              <w:t>Crafts</w:t>
            </w:r>
            <w:proofErr w:type="gramEnd"/>
            <w:r w:rsidRPr="009626EF">
              <w:rPr>
                <w:rFonts w:ascii="Times New Roman" w:eastAsia="Times New Roman" w:hAnsi="Times New Roman" w:cs="Times New Roman"/>
              </w:rPr>
              <w:t xml:space="preserve"> a product, process, resolution or concept that is interesting, new, or helpful, that may break from convention and still serves its intended purpose accepting critique from others.</w:t>
            </w:r>
          </w:p>
        </w:tc>
        <w:tc>
          <w:tcPr>
            <w:tcW w:w="2790" w:type="dxa"/>
          </w:tcPr>
          <w:p w14:paraId="77E82EC3" w14:textId="77777777" w:rsidR="006468BC" w:rsidRPr="009626EF" w:rsidRDefault="006468BC" w:rsidP="002B3F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9626EF">
              <w:rPr>
                <w:rFonts w:ascii="Times New Roman" w:eastAsia="Times New Roman" w:hAnsi="Times New Roman" w:cs="Times New Roman"/>
                <w:shd w:val="clear" w:color="auto" w:fill="FFFFFF"/>
              </w:rPr>
              <w:t>Creates a product, process, resolution, or concept that shares something that uses ingenuity, imagination, or is visually engaging.</w:t>
            </w:r>
          </w:p>
        </w:tc>
        <w:tc>
          <w:tcPr>
            <w:tcW w:w="3240" w:type="dxa"/>
          </w:tcPr>
          <w:p w14:paraId="2156E681" w14:textId="77777777" w:rsidR="006468BC" w:rsidRPr="009626EF" w:rsidRDefault="006468BC" w:rsidP="002B3F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9626EF">
              <w:rPr>
                <w:rFonts w:ascii="Times New Roman" w:eastAsia="Times New Roman" w:hAnsi="Times New Roman" w:cs="Times New Roman"/>
                <w:shd w:val="clear" w:color="auto" w:fill="FFFFFF"/>
              </w:rPr>
              <w:t>Shares viewpoint through product showing new ways of thinking, revealing hidden patterns, making connections between seemingly unrelated phenomena, and/or generating resolutions that engage the target audience.</w:t>
            </w:r>
          </w:p>
        </w:tc>
        <w:tc>
          <w:tcPr>
            <w:tcW w:w="3690" w:type="dxa"/>
          </w:tcPr>
          <w:p w14:paraId="1DD5B06B" w14:textId="77777777" w:rsidR="006468BC" w:rsidRPr="009626EF" w:rsidRDefault="006468BC" w:rsidP="002B3F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9626EF">
              <w:rPr>
                <w:rFonts w:ascii="Times New Roman" w:eastAsia="Times New Roman" w:hAnsi="Times New Roman" w:cs="Times New Roman"/>
              </w:rPr>
              <w:t>Produces a revised more complex product through response to self-reflection and feedback gathered throughout the process, to improve aesthetic appeal, better meet a purpose, or more deeply engage a target audience so that the product is more fun, complex, engaging, or effective.</w:t>
            </w:r>
          </w:p>
        </w:tc>
      </w:tr>
    </w:tbl>
    <w:p w14:paraId="678B42D2" w14:textId="4D5FD088" w:rsidR="003507A4" w:rsidRPr="009626EF" w:rsidRDefault="003507A4"/>
    <w:p w14:paraId="6FCFDF40" w14:textId="77777777" w:rsidR="003507A4" w:rsidRPr="009626EF" w:rsidRDefault="003507A4">
      <w:r w:rsidRPr="009626EF">
        <w:br w:type="page"/>
      </w:r>
    </w:p>
    <w:p w14:paraId="23C37A8E" w14:textId="77777777" w:rsidR="003507A4" w:rsidRPr="001D2D9C" w:rsidRDefault="003507A4" w:rsidP="003507A4">
      <w:pPr>
        <w:rPr>
          <w:rFonts w:ascii="Times New Roman" w:eastAsia="Times New Roman" w:hAnsi="Times New Roman" w:cs="Times New Roman"/>
          <w:b/>
          <w:bCs/>
        </w:rPr>
      </w:pPr>
      <w:r w:rsidRPr="001D2D9C">
        <w:rPr>
          <w:rFonts w:ascii="Times New Roman" w:eastAsia="Times New Roman" w:hAnsi="Times New Roman" w:cs="Times New Roman"/>
          <w:b/>
          <w:bCs/>
        </w:rPr>
        <w:lastRenderedPageBreak/>
        <w:t>Critical Thinking – 9-12</w:t>
      </w:r>
    </w:p>
    <w:p w14:paraId="1D415202" w14:textId="77777777" w:rsidR="003507A4" w:rsidRPr="001D2D9C" w:rsidRDefault="003507A4" w:rsidP="003507A4">
      <w:pPr>
        <w:rPr>
          <w:rFonts w:ascii="Times New Roman" w:eastAsia="Times New Roman" w:hAnsi="Times New Roman" w:cs="Times New Roman"/>
        </w:rPr>
      </w:pPr>
      <w:r w:rsidRPr="001D2D9C">
        <w:rPr>
          <w:rFonts w:ascii="Times New Roman" w:eastAsia="Times New Roman,Arial" w:hAnsi="Times New Roman" w:cs="Times New Roman"/>
          <w:b/>
          <w:bCs/>
          <w:u w:val="single"/>
        </w:rPr>
        <w:t>Critical thinking</w:t>
      </w:r>
      <w:r w:rsidRPr="001D2D9C">
        <w:rPr>
          <w:rFonts w:ascii="Times New Roman" w:eastAsia="Times New Roman,Arial" w:hAnsi="Times New Roman" w:cs="Times New Roman"/>
          <w:b/>
          <w:bCs/>
        </w:rPr>
        <w:t xml:space="preserve"> is generating questions, evaluating information and arguments, making connections, identifying patterns, reasoning, constructing knowledge and applying it to solve problems in the real world.</w:t>
      </w:r>
      <w:r w:rsidRPr="001D2D9C">
        <w:rPr>
          <w:rFonts w:ascii="Times New Roman" w:eastAsia="Times New Roman,Arial" w:hAnsi="Times New Roman" w:cs="Times New Roman"/>
        </w:rPr>
        <w:t xml:space="preserve"> </w:t>
      </w:r>
    </w:p>
    <w:tbl>
      <w:tblPr>
        <w:tblStyle w:val="GridTable1Ligh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2700"/>
        <w:gridCol w:w="2880"/>
        <w:gridCol w:w="3240"/>
        <w:gridCol w:w="3690"/>
      </w:tblGrid>
      <w:tr w:rsidR="009626EF" w:rsidRPr="001D2D9C" w14:paraId="1DC66935" w14:textId="77777777" w:rsidTr="00183D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Borders>
              <w:bottom w:val="single" w:sz="4" w:space="0" w:color="auto"/>
            </w:tcBorders>
          </w:tcPr>
          <w:p w14:paraId="6DF3E7F2" w14:textId="77777777" w:rsidR="003507A4" w:rsidRPr="001D2D9C" w:rsidRDefault="003507A4" w:rsidP="002B3FCB">
            <w:pPr>
              <w:rPr>
                <w:rFonts w:ascii="Times New Roman" w:hAnsi="Times New Roman" w:cs="Times New Roman"/>
              </w:rPr>
            </w:pPr>
            <w:r w:rsidRPr="001D2D9C">
              <w:rPr>
                <w:rFonts w:ascii="Times New Roman" w:eastAsia="Times New Roman" w:hAnsi="Times New Roman" w:cs="Times New Roman"/>
              </w:rPr>
              <w:t xml:space="preserve"> </w:t>
            </w:r>
          </w:p>
        </w:tc>
        <w:tc>
          <w:tcPr>
            <w:tcW w:w="2700" w:type="dxa"/>
            <w:tcBorders>
              <w:bottom w:val="single" w:sz="4" w:space="0" w:color="auto"/>
            </w:tcBorders>
            <w:shd w:val="clear" w:color="auto" w:fill="DEEAF6" w:themeFill="accent1" w:themeFillTint="33"/>
          </w:tcPr>
          <w:p w14:paraId="41162B38" w14:textId="77777777" w:rsidR="003507A4" w:rsidRPr="001D2D9C" w:rsidRDefault="003507A4" w:rsidP="002B3F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D2D9C">
              <w:rPr>
                <w:rFonts w:ascii="Times New Roman" w:eastAsia="Times New Roman" w:hAnsi="Times New Roman" w:cs="Times New Roman"/>
              </w:rPr>
              <w:t>Novice</w:t>
            </w:r>
          </w:p>
        </w:tc>
        <w:tc>
          <w:tcPr>
            <w:tcW w:w="2880" w:type="dxa"/>
            <w:tcBorders>
              <w:bottom w:val="single" w:sz="4" w:space="0" w:color="auto"/>
            </w:tcBorders>
            <w:shd w:val="clear" w:color="auto" w:fill="DEEAF6" w:themeFill="accent1" w:themeFillTint="33"/>
          </w:tcPr>
          <w:p w14:paraId="0A84EA60" w14:textId="77777777" w:rsidR="003507A4" w:rsidRPr="001D2D9C" w:rsidRDefault="003507A4" w:rsidP="002B3F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D2D9C">
              <w:rPr>
                <w:rFonts w:ascii="Times New Roman" w:eastAsia="Times New Roman" w:hAnsi="Times New Roman" w:cs="Times New Roman"/>
              </w:rPr>
              <w:t>Basic</w:t>
            </w:r>
          </w:p>
        </w:tc>
        <w:tc>
          <w:tcPr>
            <w:tcW w:w="3240" w:type="dxa"/>
            <w:tcBorders>
              <w:bottom w:val="single" w:sz="4" w:space="0" w:color="auto"/>
            </w:tcBorders>
            <w:shd w:val="clear" w:color="auto" w:fill="DEEAF6" w:themeFill="accent1" w:themeFillTint="33"/>
          </w:tcPr>
          <w:p w14:paraId="28200EFD" w14:textId="77777777" w:rsidR="003507A4" w:rsidRPr="001D2D9C" w:rsidRDefault="003507A4" w:rsidP="002B3F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D2D9C">
              <w:rPr>
                <w:rFonts w:ascii="Times New Roman" w:eastAsia="Times New Roman" w:hAnsi="Times New Roman" w:cs="Times New Roman"/>
              </w:rPr>
              <w:t>Proficient</w:t>
            </w:r>
          </w:p>
        </w:tc>
        <w:tc>
          <w:tcPr>
            <w:tcW w:w="3690" w:type="dxa"/>
            <w:tcBorders>
              <w:bottom w:val="single" w:sz="4" w:space="0" w:color="auto"/>
            </w:tcBorders>
            <w:shd w:val="clear" w:color="auto" w:fill="DEEAF6" w:themeFill="accent1" w:themeFillTint="33"/>
          </w:tcPr>
          <w:p w14:paraId="70EBB688" w14:textId="77777777" w:rsidR="003507A4" w:rsidRPr="001D2D9C" w:rsidRDefault="003507A4" w:rsidP="002B3F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D2D9C">
              <w:rPr>
                <w:rFonts w:ascii="Times New Roman" w:eastAsia="Times New Roman" w:hAnsi="Times New Roman" w:cs="Times New Roman"/>
              </w:rPr>
              <w:t>Advanced</w:t>
            </w:r>
          </w:p>
        </w:tc>
      </w:tr>
      <w:tr w:rsidR="009626EF" w:rsidRPr="001D2D9C" w14:paraId="2B4DB124" w14:textId="77777777" w:rsidTr="001D2D9C">
        <w:trPr>
          <w:trHeight w:val="1664"/>
        </w:trPr>
        <w:tc>
          <w:tcPr>
            <w:cnfStyle w:val="001000000000" w:firstRow="0" w:lastRow="0" w:firstColumn="1" w:lastColumn="0" w:oddVBand="0" w:evenVBand="0" w:oddHBand="0" w:evenHBand="0" w:firstRowFirstColumn="0" w:firstRowLastColumn="0" w:lastRowFirstColumn="0" w:lastRowLastColumn="0"/>
            <w:tcW w:w="1525" w:type="dxa"/>
          </w:tcPr>
          <w:p w14:paraId="5FBEDC03" w14:textId="77777777" w:rsidR="003507A4" w:rsidRPr="001D2D9C" w:rsidRDefault="003507A4" w:rsidP="002B3FCB">
            <w:pPr>
              <w:rPr>
                <w:rFonts w:ascii="Times New Roman" w:eastAsia="Times New Roman" w:hAnsi="Times New Roman" w:cs="Times New Roman"/>
              </w:rPr>
            </w:pPr>
            <w:r w:rsidRPr="001D2D9C">
              <w:rPr>
                <w:rFonts w:ascii="Times New Roman" w:eastAsia="Times New Roman" w:hAnsi="Times New Roman" w:cs="Times New Roman"/>
              </w:rPr>
              <w:t>Generating questions</w:t>
            </w:r>
          </w:p>
        </w:tc>
        <w:tc>
          <w:tcPr>
            <w:tcW w:w="2700" w:type="dxa"/>
          </w:tcPr>
          <w:p w14:paraId="380B3D0D" w14:textId="77777777" w:rsidR="003507A4" w:rsidRPr="001D2D9C" w:rsidRDefault="003507A4" w:rsidP="002B3F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D2D9C">
              <w:rPr>
                <w:rFonts w:ascii="Times New Roman" w:eastAsia="Times New Roman" w:hAnsi="Times New Roman" w:cs="Times New Roman"/>
              </w:rPr>
              <w:t>Formulates specific and relevant questions to clarify and guide an inquiry into a problem, investigation, or challenge.</w:t>
            </w:r>
          </w:p>
        </w:tc>
        <w:tc>
          <w:tcPr>
            <w:tcW w:w="2880" w:type="dxa"/>
          </w:tcPr>
          <w:p w14:paraId="2231ED06" w14:textId="77777777" w:rsidR="003507A4" w:rsidRPr="001D2D9C" w:rsidRDefault="003507A4" w:rsidP="002B3F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D2D9C">
              <w:rPr>
                <w:rFonts w:ascii="Times New Roman" w:eastAsia="Times New Roman" w:hAnsi="Times New Roman" w:cs="Times New Roman"/>
              </w:rPr>
              <w:t>Determines a set of questions after building background knowledge to reveal important aspects for an inquiry into a problem, investigation, or challenge.</w:t>
            </w:r>
          </w:p>
        </w:tc>
        <w:tc>
          <w:tcPr>
            <w:tcW w:w="3240" w:type="dxa"/>
          </w:tcPr>
          <w:p w14:paraId="705EB5BA" w14:textId="77777777" w:rsidR="003507A4" w:rsidRPr="001D2D9C" w:rsidRDefault="003507A4" w:rsidP="002B3F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D2D9C">
              <w:rPr>
                <w:rFonts w:ascii="Times New Roman" w:eastAsia="Times New Roman" w:hAnsi="Times New Roman" w:cs="Times New Roman"/>
              </w:rPr>
              <w:t>Refines an initial set of questions based on research to determine the essential question that will guide an inquiry into a problem, investigation, or challenge.</w:t>
            </w:r>
          </w:p>
          <w:p w14:paraId="7C6E8366" w14:textId="77777777" w:rsidR="003507A4" w:rsidRPr="001D2D9C" w:rsidRDefault="003507A4" w:rsidP="002B3F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3690" w:type="dxa"/>
          </w:tcPr>
          <w:p w14:paraId="36B3D060" w14:textId="77777777" w:rsidR="003507A4" w:rsidRPr="001D2D9C" w:rsidRDefault="003507A4" w:rsidP="002B3F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D2D9C">
              <w:rPr>
                <w:rFonts w:ascii="Times New Roman" w:eastAsia="Times New Roman" w:hAnsi="Times New Roman" w:cs="Times New Roman"/>
              </w:rPr>
              <w:t>Generates thought-provoking inquiry questions, carefully phrasing them to influence the depth, quality, and value of the information obtained through an inquiry into a problem, investigation, or challenge.</w:t>
            </w:r>
          </w:p>
        </w:tc>
      </w:tr>
      <w:tr w:rsidR="009626EF" w:rsidRPr="001D2D9C" w14:paraId="2D75DDB8" w14:textId="77777777" w:rsidTr="001D2D9C">
        <w:trPr>
          <w:trHeight w:val="2231"/>
        </w:trPr>
        <w:tc>
          <w:tcPr>
            <w:cnfStyle w:val="001000000000" w:firstRow="0" w:lastRow="0" w:firstColumn="1" w:lastColumn="0" w:oddVBand="0" w:evenVBand="0" w:oddHBand="0" w:evenHBand="0" w:firstRowFirstColumn="0" w:firstRowLastColumn="0" w:lastRowFirstColumn="0" w:lastRowLastColumn="0"/>
            <w:tcW w:w="1525" w:type="dxa"/>
          </w:tcPr>
          <w:p w14:paraId="5E9189BE" w14:textId="77777777" w:rsidR="003507A4" w:rsidRPr="001D2D9C" w:rsidRDefault="003507A4" w:rsidP="002B3FCB">
            <w:pPr>
              <w:rPr>
                <w:rFonts w:ascii="Times New Roman" w:eastAsia="Times New Roman" w:hAnsi="Times New Roman" w:cs="Times New Roman"/>
              </w:rPr>
            </w:pPr>
            <w:r w:rsidRPr="001D2D9C">
              <w:rPr>
                <w:rFonts w:ascii="Times New Roman" w:eastAsia="Times New Roman" w:hAnsi="Times New Roman" w:cs="Times New Roman"/>
              </w:rPr>
              <w:t>Evaluating information and arguments</w:t>
            </w:r>
          </w:p>
        </w:tc>
        <w:tc>
          <w:tcPr>
            <w:tcW w:w="2700" w:type="dxa"/>
          </w:tcPr>
          <w:p w14:paraId="105E2BCC" w14:textId="0C513557" w:rsidR="003507A4" w:rsidRPr="001D2D9C" w:rsidRDefault="003507A4" w:rsidP="002B3F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D2D9C">
              <w:rPr>
                <w:rFonts w:ascii="Times New Roman" w:eastAsia="Times New Roman" w:hAnsi="Times New Roman" w:cs="Times New Roman"/>
              </w:rPr>
              <w:t xml:space="preserve">Evaluates information and arguments from different types of sources to determine if evidence is useful, from a credible source, and arguments </w:t>
            </w:r>
            <w:proofErr w:type="gramStart"/>
            <w:r w:rsidRPr="001D2D9C">
              <w:rPr>
                <w:rFonts w:ascii="Times New Roman" w:eastAsia="Times New Roman" w:hAnsi="Times New Roman" w:cs="Times New Roman"/>
              </w:rPr>
              <w:t>are well supported</w:t>
            </w:r>
            <w:proofErr w:type="gramEnd"/>
            <w:r w:rsidRPr="001D2D9C">
              <w:rPr>
                <w:rFonts w:ascii="Times New Roman" w:eastAsia="Times New Roman" w:hAnsi="Times New Roman" w:cs="Times New Roman"/>
              </w:rPr>
              <w:t>.</w:t>
            </w:r>
          </w:p>
          <w:p w14:paraId="07C2E88F" w14:textId="77777777" w:rsidR="003507A4" w:rsidRPr="001D2D9C" w:rsidRDefault="003507A4" w:rsidP="002B3F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rPr>
            </w:pPr>
          </w:p>
        </w:tc>
        <w:tc>
          <w:tcPr>
            <w:tcW w:w="2880" w:type="dxa"/>
          </w:tcPr>
          <w:p w14:paraId="5B60794F" w14:textId="77777777" w:rsidR="003507A4" w:rsidRPr="001D2D9C" w:rsidRDefault="003507A4" w:rsidP="002B3F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D2D9C">
              <w:rPr>
                <w:rFonts w:ascii="Times New Roman" w:eastAsia="Times New Roman" w:hAnsi="Times New Roman" w:cs="Times New Roman"/>
              </w:rPr>
              <w:t xml:space="preserve">Establishes appropriate criteria to evaluate information and arguments, considers different perspectives, decides whether information is trustworthy, relevant and useful, and identifies strengths and weaknesses of different arguments.  </w:t>
            </w:r>
          </w:p>
        </w:tc>
        <w:tc>
          <w:tcPr>
            <w:tcW w:w="3240" w:type="dxa"/>
          </w:tcPr>
          <w:p w14:paraId="1F1AB0DB" w14:textId="77777777" w:rsidR="003507A4" w:rsidRPr="001D2D9C" w:rsidRDefault="003507A4" w:rsidP="002B3F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D2D9C">
              <w:rPr>
                <w:rFonts w:ascii="Times New Roman" w:eastAsia="Times New Roman" w:hAnsi="Times New Roman" w:cs="Times New Roman"/>
              </w:rPr>
              <w:t>Interprets and evaluates the sources of evidence, the accuracy, validity, and relevance of information, the strengths of arguments, interprets significance, and clarifies meaning taking into account the complexity of the problem, issue, or challenge.</w:t>
            </w:r>
          </w:p>
        </w:tc>
        <w:tc>
          <w:tcPr>
            <w:tcW w:w="3690" w:type="dxa"/>
          </w:tcPr>
          <w:p w14:paraId="5DFF7D46" w14:textId="77777777" w:rsidR="003507A4" w:rsidRPr="001D2D9C" w:rsidRDefault="003507A4" w:rsidP="002B3F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D2D9C">
              <w:rPr>
                <w:rFonts w:ascii="Times New Roman" w:eastAsia="Times New Roman" w:hAnsi="Times New Roman" w:cs="Times New Roman"/>
              </w:rPr>
              <w:t>Analyzes a problem, investigation, or challenge, determines validity and reliability of evidence, assessing claims within arguments, selecting information that is sufficient in terms of quantity and relevance, examining diverse and competing perspectives, and accounting for complexities.</w:t>
            </w:r>
          </w:p>
        </w:tc>
      </w:tr>
      <w:tr w:rsidR="009626EF" w:rsidRPr="001D2D9C" w14:paraId="1B3EDBC3" w14:textId="77777777" w:rsidTr="001D2D9C">
        <w:tc>
          <w:tcPr>
            <w:cnfStyle w:val="001000000000" w:firstRow="0" w:lastRow="0" w:firstColumn="1" w:lastColumn="0" w:oddVBand="0" w:evenVBand="0" w:oddHBand="0" w:evenHBand="0" w:firstRowFirstColumn="0" w:firstRowLastColumn="0" w:lastRowFirstColumn="0" w:lastRowLastColumn="0"/>
            <w:tcW w:w="1525" w:type="dxa"/>
          </w:tcPr>
          <w:p w14:paraId="1DC795EA" w14:textId="77777777" w:rsidR="003507A4" w:rsidRPr="001D2D9C" w:rsidRDefault="003507A4" w:rsidP="002B3FCB">
            <w:pPr>
              <w:rPr>
                <w:rFonts w:ascii="Times New Roman" w:eastAsia="Times New Roman" w:hAnsi="Times New Roman" w:cs="Times New Roman"/>
              </w:rPr>
            </w:pPr>
            <w:r w:rsidRPr="001D2D9C">
              <w:rPr>
                <w:rFonts w:ascii="Times New Roman" w:eastAsia="Times New Roman" w:hAnsi="Times New Roman" w:cs="Times New Roman"/>
              </w:rPr>
              <w:t>Making connections and identifying patterns</w:t>
            </w:r>
          </w:p>
        </w:tc>
        <w:tc>
          <w:tcPr>
            <w:tcW w:w="2700" w:type="dxa"/>
          </w:tcPr>
          <w:p w14:paraId="0CCF0315" w14:textId="77777777" w:rsidR="003507A4" w:rsidRPr="001D2D9C" w:rsidRDefault="003507A4" w:rsidP="002B3F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D2D9C">
              <w:rPr>
                <w:rFonts w:ascii="Times New Roman" w:eastAsia="Times New Roman" w:hAnsi="Times New Roman" w:cs="Times New Roman"/>
              </w:rPr>
              <w:t xml:space="preserve">Categorizes information in a problem, investigation, or challenge to organize evidence for comparison, classification, and identifying patterns. </w:t>
            </w:r>
          </w:p>
        </w:tc>
        <w:tc>
          <w:tcPr>
            <w:tcW w:w="2880" w:type="dxa"/>
          </w:tcPr>
          <w:p w14:paraId="7CB604A2" w14:textId="77777777" w:rsidR="003507A4" w:rsidRPr="001D2D9C" w:rsidRDefault="003507A4" w:rsidP="002B3F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D2D9C">
              <w:rPr>
                <w:rFonts w:ascii="Times New Roman" w:eastAsia="Times New Roman" w:hAnsi="Times New Roman" w:cs="Times New Roman"/>
              </w:rPr>
              <w:t>Reorganizes information to work through different ways to view evidence in a problem, investigation, or challenge to convey different perspectives and solutions.</w:t>
            </w:r>
          </w:p>
        </w:tc>
        <w:tc>
          <w:tcPr>
            <w:tcW w:w="3240" w:type="dxa"/>
          </w:tcPr>
          <w:p w14:paraId="6DDCAA0B" w14:textId="77777777" w:rsidR="003507A4" w:rsidRPr="001D2D9C" w:rsidRDefault="003507A4" w:rsidP="002B3F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D2D9C">
              <w:rPr>
                <w:rFonts w:ascii="Times New Roman" w:eastAsia="Times New Roman" w:hAnsi="Times New Roman" w:cs="Times New Roman"/>
              </w:rPr>
              <w:t>Prioritizes evidence, ideas, questions, and issues and recognizes or creates patterns and relationships across disciplines to define a problem, investigation, or challenge.</w:t>
            </w:r>
          </w:p>
        </w:tc>
        <w:tc>
          <w:tcPr>
            <w:tcW w:w="3690" w:type="dxa"/>
          </w:tcPr>
          <w:p w14:paraId="4574571D" w14:textId="77777777" w:rsidR="003507A4" w:rsidRPr="001D2D9C" w:rsidRDefault="003507A4" w:rsidP="002B3F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D2D9C">
              <w:rPr>
                <w:rFonts w:ascii="Times New Roman" w:eastAsia="Times New Roman" w:hAnsi="Times New Roman" w:cs="Times New Roman"/>
              </w:rPr>
              <w:t>Synthesizes evidence, ideas, questions, and issues to reveal or generate patterns and to determine relationships to design a problem, investigation or challenge.</w:t>
            </w:r>
          </w:p>
        </w:tc>
      </w:tr>
      <w:tr w:rsidR="009626EF" w:rsidRPr="001D2D9C" w14:paraId="5E43346D" w14:textId="77777777" w:rsidTr="001D2D9C">
        <w:tc>
          <w:tcPr>
            <w:cnfStyle w:val="001000000000" w:firstRow="0" w:lastRow="0" w:firstColumn="1" w:lastColumn="0" w:oddVBand="0" w:evenVBand="0" w:oddHBand="0" w:evenHBand="0" w:firstRowFirstColumn="0" w:firstRowLastColumn="0" w:lastRowFirstColumn="0" w:lastRowLastColumn="0"/>
            <w:tcW w:w="1525" w:type="dxa"/>
          </w:tcPr>
          <w:p w14:paraId="558194B7" w14:textId="77777777" w:rsidR="003507A4" w:rsidRPr="001D2D9C" w:rsidRDefault="003507A4" w:rsidP="002B3FCB">
            <w:pPr>
              <w:rPr>
                <w:rFonts w:ascii="Times New Roman" w:eastAsia="Times New Roman" w:hAnsi="Times New Roman" w:cs="Times New Roman"/>
              </w:rPr>
            </w:pPr>
            <w:r w:rsidRPr="001D2D9C">
              <w:rPr>
                <w:rFonts w:ascii="Times New Roman" w:hAnsi="Times New Roman" w:cs="Times New Roman"/>
              </w:rPr>
              <w:br w:type="page"/>
            </w:r>
            <w:r w:rsidRPr="001D2D9C">
              <w:rPr>
                <w:rFonts w:ascii="Times New Roman" w:eastAsia="Times New Roman" w:hAnsi="Times New Roman" w:cs="Times New Roman"/>
              </w:rPr>
              <w:t>Reasoning and constructing knowledge</w:t>
            </w:r>
          </w:p>
        </w:tc>
        <w:tc>
          <w:tcPr>
            <w:tcW w:w="2700" w:type="dxa"/>
          </w:tcPr>
          <w:p w14:paraId="67331841" w14:textId="77777777" w:rsidR="003507A4" w:rsidRPr="001D2D9C" w:rsidRDefault="003507A4" w:rsidP="002B3F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highlight w:val="yellow"/>
              </w:rPr>
            </w:pPr>
            <w:r w:rsidRPr="001D2D9C">
              <w:rPr>
                <w:rFonts w:ascii="Times New Roman" w:eastAsia="Times New Roman" w:hAnsi="Times New Roman" w:cs="Times New Roman"/>
              </w:rPr>
              <w:t>Draws conclusions from gathered ideas, data, information and evidence to build knowledge.</w:t>
            </w:r>
          </w:p>
        </w:tc>
        <w:tc>
          <w:tcPr>
            <w:tcW w:w="2880" w:type="dxa"/>
          </w:tcPr>
          <w:p w14:paraId="2E366568" w14:textId="77777777" w:rsidR="003507A4" w:rsidRPr="001D2D9C" w:rsidRDefault="003507A4" w:rsidP="002B3F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highlight w:val="yellow"/>
              </w:rPr>
            </w:pPr>
            <w:r w:rsidRPr="001D2D9C">
              <w:rPr>
                <w:rFonts w:ascii="Times New Roman" w:eastAsia="Times New Roman" w:hAnsi="Times New Roman" w:cs="Times New Roman"/>
              </w:rPr>
              <w:t>Revises existing and creates new knowledge based on an evaluation of arguments, data, information, and evidence.</w:t>
            </w:r>
          </w:p>
        </w:tc>
        <w:tc>
          <w:tcPr>
            <w:tcW w:w="3240" w:type="dxa"/>
          </w:tcPr>
          <w:p w14:paraId="77DD20EB" w14:textId="77777777" w:rsidR="003507A4" w:rsidRPr="001D2D9C" w:rsidRDefault="003507A4" w:rsidP="002B3F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D2D9C">
              <w:rPr>
                <w:rFonts w:ascii="Times New Roman" w:eastAsia="Times New Roman" w:hAnsi="Times New Roman" w:cs="Times New Roman"/>
              </w:rPr>
              <w:t>Deepens knowledge, drawing logical conclusions through research, examination of multiple perspectives and disciplines, and evaluation of arguments, data, information, and evidence.</w:t>
            </w:r>
          </w:p>
        </w:tc>
        <w:tc>
          <w:tcPr>
            <w:tcW w:w="3690" w:type="dxa"/>
          </w:tcPr>
          <w:p w14:paraId="7944C4EA" w14:textId="77777777" w:rsidR="003507A4" w:rsidRPr="001D2D9C" w:rsidRDefault="003507A4" w:rsidP="002B3F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highlight w:val="yellow"/>
              </w:rPr>
            </w:pPr>
            <w:r w:rsidRPr="001D2D9C">
              <w:rPr>
                <w:rFonts w:ascii="Times New Roman" w:eastAsia="Times New Roman" w:hAnsi="Times New Roman" w:cs="Times New Roman"/>
              </w:rPr>
              <w:t>Synthesizes diverse information from multiple sources, makes inductive and deductive inferences, explains rationale, and reconciles contradictory sources to draw logical conclusions and develop theories.</w:t>
            </w:r>
          </w:p>
        </w:tc>
      </w:tr>
      <w:tr w:rsidR="009626EF" w:rsidRPr="001D2D9C" w14:paraId="1BECCAD4" w14:textId="77777777" w:rsidTr="001D2D9C">
        <w:tc>
          <w:tcPr>
            <w:cnfStyle w:val="001000000000" w:firstRow="0" w:lastRow="0" w:firstColumn="1" w:lastColumn="0" w:oddVBand="0" w:evenVBand="0" w:oddHBand="0" w:evenHBand="0" w:firstRowFirstColumn="0" w:firstRowLastColumn="0" w:lastRowFirstColumn="0" w:lastRowLastColumn="0"/>
            <w:tcW w:w="1525" w:type="dxa"/>
          </w:tcPr>
          <w:p w14:paraId="533F1755" w14:textId="77777777" w:rsidR="003507A4" w:rsidRPr="001D2D9C" w:rsidRDefault="003507A4" w:rsidP="002B3FCB">
            <w:pPr>
              <w:rPr>
                <w:rFonts w:ascii="Times New Roman" w:eastAsia="Times New Roman" w:hAnsi="Times New Roman" w:cs="Times New Roman"/>
              </w:rPr>
            </w:pPr>
            <w:r w:rsidRPr="001D2D9C">
              <w:rPr>
                <w:rFonts w:ascii="Times New Roman" w:eastAsia="Times New Roman" w:hAnsi="Times New Roman" w:cs="Times New Roman"/>
              </w:rPr>
              <w:t>Problem solving and applying it in the real world</w:t>
            </w:r>
          </w:p>
        </w:tc>
        <w:tc>
          <w:tcPr>
            <w:tcW w:w="2700" w:type="dxa"/>
          </w:tcPr>
          <w:p w14:paraId="366EFAA3" w14:textId="77777777" w:rsidR="003507A4" w:rsidRPr="001D2D9C" w:rsidRDefault="003507A4" w:rsidP="002B3F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highlight w:val="yellow"/>
              </w:rPr>
            </w:pPr>
            <w:r w:rsidRPr="001D2D9C">
              <w:rPr>
                <w:rFonts w:ascii="Times New Roman" w:eastAsia="Times New Roman" w:hAnsi="Times New Roman" w:cs="Times New Roman"/>
              </w:rPr>
              <w:t>Identifies an authentic problem, proposes approaches or solutions, explains potential impact, and takes action.</w:t>
            </w:r>
          </w:p>
        </w:tc>
        <w:tc>
          <w:tcPr>
            <w:tcW w:w="2880" w:type="dxa"/>
          </w:tcPr>
          <w:p w14:paraId="5A920220" w14:textId="77777777" w:rsidR="003507A4" w:rsidRPr="001D2D9C" w:rsidRDefault="003507A4" w:rsidP="002B3F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highlight w:val="yellow"/>
              </w:rPr>
            </w:pPr>
            <w:r w:rsidRPr="001D2D9C">
              <w:rPr>
                <w:rFonts w:ascii="Times New Roman" w:eastAsia="Times New Roman" w:hAnsi="Times New Roman" w:cs="Times New Roman"/>
              </w:rPr>
              <w:t>Investigates an authentic problem, proposes approaches or solutions based on research, explains potential impact, takes action, and evaluates effectiveness.</w:t>
            </w:r>
          </w:p>
        </w:tc>
        <w:tc>
          <w:tcPr>
            <w:tcW w:w="3240" w:type="dxa"/>
          </w:tcPr>
          <w:p w14:paraId="2E686755" w14:textId="77777777" w:rsidR="003507A4" w:rsidRPr="001D2D9C" w:rsidRDefault="003507A4" w:rsidP="002B3F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highlight w:val="yellow"/>
              </w:rPr>
            </w:pPr>
            <w:r w:rsidRPr="001D2D9C">
              <w:rPr>
                <w:rFonts w:ascii="Times New Roman" w:eastAsia="Times New Roman" w:hAnsi="Times New Roman" w:cs="Times New Roman"/>
              </w:rPr>
              <w:t>Conducts research into an authentic problem, analyzes multiple approaches or solutions, articulates the advantages of different options, and evaluates the effectiveness of determined action.</w:t>
            </w:r>
          </w:p>
        </w:tc>
        <w:tc>
          <w:tcPr>
            <w:tcW w:w="3690" w:type="dxa"/>
          </w:tcPr>
          <w:p w14:paraId="7650FC52" w14:textId="77777777" w:rsidR="003507A4" w:rsidRPr="001D2D9C" w:rsidRDefault="003507A4" w:rsidP="002B3F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highlight w:val="yellow"/>
              </w:rPr>
            </w:pPr>
            <w:r w:rsidRPr="001D2D9C">
              <w:rPr>
                <w:rFonts w:ascii="Times New Roman" w:eastAsia="Times New Roman" w:hAnsi="Times New Roman" w:cs="Times New Roman"/>
              </w:rPr>
              <w:t>Demonstrates an in-depth understanding of an authentic problem, engages with experts in trials of proposed approaches and solutions, and validates the utility and sustainability in a real-world context.</w:t>
            </w:r>
          </w:p>
        </w:tc>
      </w:tr>
    </w:tbl>
    <w:p w14:paraId="2287C365" w14:textId="7B7D575E" w:rsidR="001D2D9C" w:rsidRDefault="001D2D9C"/>
    <w:p w14:paraId="67BC29A9" w14:textId="77777777" w:rsidR="001D2D9C" w:rsidRPr="001D2D9C" w:rsidRDefault="001D2D9C" w:rsidP="001D2D9C">
      <w:pPr>
        <w:rPr>
          <w:rFonts w:ascii="Times New Roman" w:eastAsia="Times New Roman" w:hAnsi="Times New Roman" w:cs="Times New Roman"/>
          <w:b/>
          <w:bCs/>
        </w:rPr>
      </w:pPr>
      <w:r w:rsidRPr="001D2D9C">
        <w:rPr>
          <w:rFonts w:ascii="Times New Roman" w:eastAsia="Times New Roman" w:hAnsi="Times New Roman" w:cs="Times New Roman"/>
          <w:b/>
          <w:bCs/>
        </w:rPr>
        <w:lastRenderedPageBreak/>
        <w:t>Growth Mindset – 9-12</w:t>
      </w:r>
    </w:p>
    <w:p w14:paraId="38972D82" w14:textId="77777777" w:rsidR="001D2D9C" w:rsidRPr="001D2D9C" w:rsidRDefault="001D2D9C" w:rsidP="001D2D9C">
      <w:pPr>
        <w:rPr>
          <w:rFonts w:ascii="Times New Roman" w:eastAsia="Times New Roman" w:hAnsi="Times New Roman" w:cs="Times New Roman"/>
        </w:rPr>
      </w:pPr>
      <w:r w:rsidRPr="001D2D9C">
        <w:rPr>
          <w:rFonts w:ascii="Times New Roman,Arial" w:eastAsia="Times New Roman,Arial" w:hAnsi="Times New Roman,Arial" w:cs="Times New Roman,Arial"/>
          <w:b/>
          <w:bCs/>
          <w:u w:val="single"/>
        </w:rPr>
        <w:t>Growth Mindset</w:t>
      </w:r>
      <w:r w:rsidRPr="001D2D9C">
        <w:rPr>
          <w:rFonts w:ascii="Times New Roman,Arial" w:eastAsia="Times New Roman,Arial" w:hAnsi="Times New Roman,Arial" w:cs="Times New Roman,Arial"/>
          <w:b/>
          <w:bCs/>
        </w:rPr>
        <w:t xml:space="preserve"> is working through challenges showing tenacity, perseverance, resilience, self-regulation and self-advocacy.</w:t>
      </w:r>
    </w:p>
    <w:tbl>
      <w:tblPr>
        <w:tblStyle w:val="GridTable1Light-Accent1"/>
        <w:tblW w:w="14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2700"/>
        <w:gridCol w:w="2880"/>
        <w:gridCol w:w="3240"/>
        <w:gridCol w:w="3690"/>
      </w:tblGrid>
      <w:tr w:rsidR="001D2D9C" w:rsidRPr="001D2D9C" w14:paraId="3C14A833" w14:textId="77777777" w:rsidTr="001D2D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Borders>
              <w:bottom w:val="single" w:sz="4" w:space="0" w:color="auto"/>
            </w:tcBorders>
          </w:tcPr>
          <w:p w14:paraId="1AB9AA66" w14:textId="77777777" w:rsidR="001D2D9C" w:rsidRPr="001D2D9C" w:rsidRDefault="001D2D9C" w:rsidP="00752392">
            <w:pPr>
              <w:rPr>
                <w:rFonts w:ascii="Times New Roman" w:hAnsi="Times New Roman" w:cs="Times New Roman"/>
              </w:rPr>
            </w:pPr>
            <w:r w:rsidRPr="001D2D9C">
              <w:rPr>
                <w:rFonts w:ascii="Times New Roman" w:eastAsia="Times New Roman" w:hAnsi="Times New Roman" w:cs="Times New Roman"/>
              </w:rPr>
              <w:t xml:space="preserve"> </w:t>
            </w:r>
          </w:p>
        </w:tc>
        <w:tc>
          <w:tcPr>
            <w:tcW w:w="2700" w:type="dxa"/>
            <w:tcBorders>
              <w:bottom w:val="single" w:sz="4" w:space="0" w:color="auto"/>
            </w:tcBorders>
            <w:shd w:val="clear" w:color="auto" w:fill="DEEAF6" w:themeFill="accent1" w:themeFillTint="33"/>
          </w:tcPr>
          <w:p w14:paraId="5FCABA2F" w14:textId="77777777" w:rsidR="001D2D9C" w:rsidRPr="001D2D9C" w:rsidRDefault="001D2D9C" w:rsidP="0075239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D2D9C">
              <w:rPr>
                <w:rFonts w:ascii="Times New Roman" w:eastAsia="Times New Roman" w:hAnsi="Times New Roman" w:cs="Times New Roman"/>
              </w:rPr>
              <w:t>Novice</w:t>
            </w:r>
          </w:p>
        </w:tc>
        <w:tc>
          <w:tcPr>
            <w:tcW w:w="2880" w:type="dxa"/>
            <w:tcBorders>
              <w:bottom w:val="single" w:sz="4" w:space="0" w:color="auto"/>
            </w:tcBorders>
            <w:shd w:val="clear" w:color="auto" w:fill="DEEAF6" w:themeFill="accent1" w:themeFillTint="33"/>
          </w:tcPr>
          <w:p w14:paraId="7F558093" w14:textId="77777777" w:rsidR="001D2D9C" w:rsidRPr="001D2D9C" w:rsidRDefault="001D2D9C" w:rsidP="0075239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D2D9C">
              <w:rPr>
                <w:rFonts w:ascii="Times New Roman" w:eastAsia="Times New Roman" w:hAnsi="Times New Roman" w:cs="Times New Roman"/>
              </w:rPr>
              <w:t>Basic</w:t>
            </w:r>
          </w:p>
        </w:tc>
        <w:tc>
          <w:tcPr>
            <w:tcW w:w="3240" w:type="dxa"/>
            <w:tcBorders>
              <w:bottom w:val="single" w:sz="4" w:space="0" w:color="auto"/>
            </w:tcBorders>
            <w:shd w:val="clear" w:color="auto" w:fill="DEEAF6" w:themeFill="accent1" w:themeFillTint="33"/>
          </w:tcPr>
          <w:p w14:paraId="0E329000" w14:textId="77777777" w:rsidR="001D2D9C" w:rsidRPr="001D2D9C" w:rsidRDefault="001D2D9C" w:rsidP="0075239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D2D9C">
              <w:rPr>
                <w:rFonts w:ascii="Times New Roman" w:eastAsia="Times New Roman" w:hAnsi="Times New Roman" w:cs="Times New Roman"/>
              </w:rPr>
              <w:t>Proficient</w:t>
            </w:r>
          </w:p>
        </w:tc>
        <w:tc>
          <w:tcPr>
            <w:tcW w:w="3690" w:type="dxa"/>
            <w:tcBorders>
              <w:bottom w:val="single" w:sz="4" w:space="0" w:color="auto"/>
            </w:tcBorders>
            <w:shd w:val="clear" w:color="auto" w:fill="DEEAF6" w:themeFill="accent1" w:themeFillTint="33"/>
          </w:tcPr>
          <w:p w14:paraId="44CB0892" w14:textId="667B9B47" w:rsidR="001D2D9C" w:rsidRPr="001D2D9C" w:rsidRDefault="001D2D9C" w:rsidP="0075239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Advanced</w:t>
            </w:r>
          </w:p>
        </w:tc>
      </w:tr>
      <w:tr w:rsidR="001D2D9C" w:rsidRPr="001D2D9C" w14:paraId="5BD40B2F" w14:textId="77777777" w:rsidTr="001D2D9C">
        <w:tc>
          <w:tcPr>
            <w:cnfStyle w:val="001000000000" w:firstRow="0" w:lastRow="0" w:firstColumn="1" w:lastColumn="0" w:oddVBand="0" w:evenVBand="0" w:oddHBand="0" w:evenHBand="0" w:firstRowFirstColumn="0" w:firstRowLastColumn="0" w:lastRowFirstColumn="0" w:lastRowLastColumn="0"/>
            <w:tcW w:w="1525" w:type="dxa"/>
          </w:tcPr>
          <w:p w14:paraId="7F857A39" w14:textId="77777777" w:rsidR="001D2D9C" w:rsidRPr="001D2D9C" w:rsidRDefault="001D2D9C" w:rsidP="00752392">
            <w:pPr>
              <w:rPr>
                <w:rFonts w:ascii="Times New Roman" w:eastAsia="Times New Roman" w:hAnsi="Times New Roman" w:cs="Times New Roman"/>
              </w:rPr>
            </w:pPr>
            <w:r w:rsidRPr="001D2D9C">
              <w:rPr>
                <w:rFonts w:ascii="Times New Roman" w:eastAsia="Times New Roman" w:hAnsi="Times New Roman" w:cs="Times New Roman"/>
              </w:rPr>
              <w:t>Tenacity, perseverance, resilience</w:t>
            </w:r>
          </w:p>
        </w:tc>
        <w:tc>
          <w:tcPr>
            <w:tcW w:w="2700" w:type="dxa"/>
          </w:tcPr>
          <w:p w14:paraId="3EAEEAC5" w14:textId="77777777" w:rsidR="001D2D9C" w:rsidRPr="001D2D9C" w:rsidRDefault="001D2D9C" w:rsidP="0075239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D2D9C">
              <w:rPr>
                <w:rFonts w:ascii="Times New Roman" w:eastAsia="Times New Roman" w:hAnsi="Times New Roman" w:cs="Times New Roman"/>
              </w:rPr>
              <w:t>Attempts different strategies when facing a challenge in learning, maintains composure when frustrated, and continues with a focused effort to try other options when facing setbacks.</w:t>
            </w:r>
          </w:p>
        </w:tc>
        <w:tc>
          <w:tcPr>
            <w:tcW w:w="2880" w:type="dxa"/>
          </w:tcPr>
          <w:p w14:paraId="57717064" w14:textId="77777777" w:rsidR="001D2D9C" w:rsidRPr="001D2D9C" w:rsidRDefault="001D2D9C" w:rsidP="00752392">
            <w:pPr>
              <w:pStyle w:val="Defaul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2"/>
                <w:szCs w:val="22"/>
              </w:rPr>
            </w:pPr>
            <w:r w:rsidRPr="001D2D9C">
              <w:rPr>
                <w:rFonts w:ascii="Times New Roman" w:eastAsia="Times New Roman" w:hAnsi="Times New Roman" w:cs="Times New Roman"/>
                <w:color w:val="auto"/>
                <w:sz w:val="22"/>
                <w:szCs w:val="22"/>
              </w:rPr>
              <w:t>Takes on challenging tasks selecting strategies that have been most effective in the past or investigating new strategies, which involve deliberate practice.</w:t>
            </w:r>
          </w:p>
        </w:tc>
        <w:tc>
          <w:tcPr>
            <w:tcW w:w="3240" w:type="dxa"/>
          </w:tcPr>
          <w:p w14:paraId="35F18A97" w14:textId="77777777" w:rsidR="001D2D9C" w:rsidRPr="001D2D9C" w:rsidRDefault="001D2D9C" w:rsidP="0075239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D2D9C">
              <w:rPr>
                <w:rFonts w:ascii="Times New Roman" w:eastAsia="Times New Roman" w:hAnsi="Times New Roman" w:cs="Times New Roman"/>
              </w:rPr>
              <w:t>Approaches challenging tasks by experimenting with strategies including taking risks, using skilled peers and expert feedback; drawing on learning from other disciplines, and external resources to deepen learning.</w:t>
            </w:r>
          </w:p>
        </w:tc>
        <w:tc>
          <w:tcPr>
            <w:tcW w:w="3690" w:type="dxa"/>
          </w:tcPr>
          <w:p w14:paraId="0E5E89AB" w14:textId="77777777" w:rsidR="001D2D9C" w:rsidRPr="001D2D9C" w:rsidRDefault="001D2D9C" w:rsidP="0075239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D2D9C">
              <w:rPr>
                <w:rFonts w:ascii="Times New Roman" w:eastAsia="Times New Roman" w:hAnsi="Times New Roman" w:cs="Times New Roman"/>
              </w:rPr>
              <w:t>Seeks out challenges that push comfort level, uses past learning experiences, identifies effective strategies and investigates new ones, demonstrates belief in the ability to improve, and uses feedback to deepen learning.</w:t>
            </w:r>
          </w:p>
        </w:tc>
      </w:tr>
      <w:tr w:rsidR="001D2D9C" w:rsidRPr="00E8489D" w14:paraId="186FE08F" w14:textId="77777777" w:rsidTr="001D2D9C">
        <w:tc>
          <w:tcPr>
            <w:cnfStyle w:val="001000000000" w:firstRow="0" w:lastRow="0" w:firstColumn="1" w:lastColumn="0" w:oddVBand="0" w:evenVBand="0" w:oddHBand="0" w:evenHBand="0" w:firstRowFirstColumn="0" w:firstRowLastColumn="0" w:lastRowFirstColumn="0" w:lastRowLastColumn="0"/>
            <w:tcW w:w="1525" w:type="dxa"/>
            <w:tcBorders>
              <w:bottom w:val="single" w:sz="4" w:space="0" w:color="auto"/>
            </w:tcBorders>
          </w:tcPr>
          <w:p w14:paraId="70BDEE67" w14:textId="77777777" w:rsidR="001D2D9C" w:rsidRPr="00E8489D" w:rsidRDefault="001D2D9C" w:rsidP="00752392">
            <w:pPr>
              <w:rPr>
                <w:rFonts w:ascii="Times New Roman" w:eastAsia="Times New Roman" w:hAnsi="Times New Roman" w:cs="Times New Roman"/>
              </w:rPr>
            </w:pPr>
            <w:r>
              <w:br w:type="page"/>
            </w:r>
            <w:r w:rsidRPr="2E3B6D41">
              <w:rPr>
                <w:rFonts w:ascii="Times New Roman" w:eastAsia="Times New Roman" w:hAnsi="Times New Roman" w:cs="Times New Roman"/>
              </w:rPr>
              <w:t>Self-Regulation</w:t>
            </w:r>
          </w:p>
        </w:tc>
        <w:tc>
          <w:tcPr>
            <w:tcW w:w="2700" w:type="dxa"/>
            <w:tcBorders>
              <w:bottom w:val="single" w:sz="4" w:space="0" w:color="auto"/>
            </w:tcBorders>
          </w:tcPr>
          <w:p w14:paraId="416FC793" w14:textId="77777777" w:rsidR="001D2D9C" w:rsidRPr="00667CEC" w:rsidRDefault="001D2D9C" w:rsidP="0075239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2E3B6D41">
              <w:rPr>
                <w:rFonts w:ascii="Times New Roman" w:eastAsia="Times New Roman" w:hAnsi="Times New Roman" w:cs="Times New Roman"/>
              </w:rPr>
              <w:t xml:space="preserve">Outlines a plan to reach a goal, tracks progress, maintains attention and effort to reach goal, and uses feedback and self-reflection to improve learning. </w:t>
            </w:r>
          </w:p>
        </w:tc>
        <w:tc>
          <w:tcPr>
            <w:tcW w:w="2880" w:type="dxa"/>
            <w:tcBorders>
              <w:bottom w:val="single" w:sz="4" w:space="0" w:color="auto"/>
            </w:tcBorders>
          </w:tcPr>
          <w:p w14:paraId="70D12253" w14:textId="429060A5" w:rsidR="001D2D9C" w:rsidRPr="00667CEC" w:rsidRDefault="001D2D9C" w:rsidP="0075239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2E3B6D41">
              <w:rPr>
                <w:rFonts w:ascii="Times New Roman" w:eastAsia="Times New Roman" w:hAnsi="Times New Roman" w:cs="Times New Roman"/>
              </w:rPr>
              <w:t>Sets a short-term goal, creates and carries out a plan with clearly defined action steps, monitors progress toward achieving goal, and adjusts plan as needed and seeks feedback and self-reflection to improve learning.</w:t>
            </w:r>
          </w:p>
        </w:tc>
        <w:tc>
          <w:tcPr>
            <w:tcW w:w="3240" w:type="dxa"/>
            <w:tcBorders>
              <w:bottom w:val="single" w:sz="4" w:space="0" w:color="auto"/>
            </w:tcBorders>
          </w:tcPr>
          <w:p w14:paraId="221EC3B0" w14:textId="77777777" w:rsidR="001D2D9C" w:rsidRPr="00667CEC" w:rsidRDefault="001D2D9C" w:rsidP="0075239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2E3B6D41">
              <w:rPr>
                <w:rFonts w:ascii="Times New Roman" w:eastAsia="Times New Roman" w:hAnsi="Times New Roman" w:cs="Times New Roman"/>
              </w:rPr>
              <w:t>Determines learning goals, designs concrete plan based on review of evidence including review of past performance, self-reflection, and consultation; implements plan and evaluates success.</w:t>
            </w:r>
          </w:p>
          <w:p w14:paraId="45D68CCC" w14:textId="581495E8" w:rsidR="001D2D9C" w:rsidRPr="00667CEC" w:rsidRDefault="001D2D9C" w:rsidP="0075239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3690" w:type="dxa"/>
            <w:tcBorders>
              <w:bottom w:val="single" w:sz="4" w:space="0" w:color="auto"/>
            </w:tcBorders>
          </w:tcPr>
          <w:p w14:paraId="52E4391D" w14:textId="77777777" w:rsidR="001D2D9C" w:rsidRPr="003E6333" w:rsidRDefault="001D2D9C" w:rsidP="00752392">
            <w:pPr>
              <w:pStyle w:val="Defaul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2"/>
                <w:szCs w:val="22"/>
              </w:rPr>
            </w:pPr>
            <w:r w:rsidRPr="2E3B6D41">
              <w:rPr>
                <w:rFonts w:ascii="Times New Roman" w:eastAsia="Times New Roman" w:hAnsi="Times New Roman" w:cs="Times New Roman"/>
                <w:sz w:val="22"/>
                <w:szCs w:val="22"/>
              </w:rPr>
              <w:t>Establishes short-term and long term goals with clear action plans based on self- assessment, anticipates time and resource requirements, integrates research, and seeks input and advice to make improvements through collaboration, consultation and self-reflection.</w:t>
            </w:r>
          </w:p>
        </w:tc>
      </w:tr>
      <w:tr w:rsidR="001D2D9C" w:rsidRPr="00E8489D" w14:paraId="5D84BC74" w14:textId="77777777" w:rsidTr="001D2D9C">
        <w:tc>
          <w:tcPr>
            <w:cnfStyle w:val="001000000000" w:firstRow="0" w:lastRow="0" w:firstColumn="1" w:lastColumn="0" w:oddVBand="0" w:evenVBand="0" w:oddHBand="0" w:evenHBand="0" w:firstRowFirstColumn="0" w:firstRowLastColumn="0" w:lastRowFirstColumn="0" w:lastRowLastColumn="0"/>
            <w:tcW w:w="1525" w:type="dxa"/>
          </w:tcPr>
          <w:p w14:paraId="17068B51" w14:textId="77777777" w:rsidR="001D2D9C" w:rsidRPr="00E8489D" w:rsidRDefault="001D2D9C" w:rsidP="00752392">
            <w:pPr>
              <w:rPr>
                <w:rFonts w:ascii="Times New Roman" w:eastAsia="Times New Roman" w:hAnsi="Times New Roman" w:cs="Times New Roman"/>
              </w:rPr>
            </w:pPr>
            <w:r w:rsidRPr="2E3B6D41">
              <w:rPr>
                <w:rFonts w:ascii="Times New Roman" w:eastAsia="Times New Roman" w:hAnsi="Times New Roman" w:cs="Times New Roman"/>
              </w:rPr>
              <w:t>Self-advocacy</w:t>
            </w:r>
          </w:p>
        </w:tc>
        <w:tc>
          <w:tcPr>
            <w:tcW w:w="2700" w:type="dxa"/>
          </w:tcPr>
          <w:p w14:paraId="711B7332" w14:textId="77777777" w:rsidR="001D2D9C" w:rsidRPr="00E8489D" w:rsidRDefault="001D2D9C" w:rsidP="0075239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2E3B6D41">
              <w:rPr>
                <w:rFonts w:ascii="Times New Roman" w:eastAsia="Times New Roman" w:hAnsi="Times New Roman" w:cs="Times New Roman"/>
              </w:rPr>
              <w:t>Applies learning from self-assessment to be more proactive including seeking extra learning sessions, continuously asking clarifying questions and identifying needed resources.</w:t>
            </w:r>
          </w:p>
        </w:tc>
        <w:tc>
          <w:tcPr>
            <w:tcW w:w="2880" w:type="dxa"/>
          </w:tcPr>
          <w:p w14:paraId="451F3E06" w14:textId="77777777" w:rsidR="001D2D9C" w:rsidRPr="00E8489D" w:rsidRDefault="001D2D9C" w:rsidP="0075239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2E3B6D41">
              <w:rPr>
                <w:rFonts w:ascii="Times New Roman" w:eastAsia="Times New Roman" w:hAnsi="Times New Roman" w:cs="Times New Roman"/>
                <w:color w:val="000000" w:themeColor="text1"/>
              </w:rPr>
              <w:t xml:space="preserve">Describes how individual strengths, challenges, preparation and actions connect to outcomes, identifies learning target, a problem-solving process and the resources that </w:t>
            </w:r>
            <w:proofErr w:type="gramStart"/>
            <w:r w:rsidRPr="2E3B6D41">
              <w:rPr>
                <w:rFonts w:ascii="Times New Roman" w:eastAsia="Times New Roman" w:hAnsi="Times New Roman" w:cs="Times New Roman"/>
                <w:color w:val="000000" w:themeColor="text1"/>
              </w:rPr>
              <w:t>could be accessed</w:t>
            </w:r>
            <w:proofErr w:type="gramEnd"/>
            <w:r w:rsidRPr="2E3B6D41">
              <w:rPr>
                <w:rFonts w:ascii="Times New Roman" w:eastAsia="Times New Roman" w:hAnsi="Times New Roman" w:cs="Times New Roman"/>
                <w:color w:val="000000" w:themeColor="text1"/>
              </w:rPr>
              <w:t xml:space="preserve"> to improve circumstances.</w:t>
            </w:r>
          </w:p>
        </w:tc>
        <w:tc>
          <w:tcPr>
            <w:tcW w:w="3240" w:type="dxa"/>
          </w:tcPr>
          <w:p w14:paraId="5A9B4591" w14:textId="77777777" w:rsidR="001D2D9C" w:rsidRPr="00E8489D" w:rsidRDefault="001D2D9C" w:rsidP="0075239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2E3B6D41">
              <w:rPr>
                <w:rFonts w:ascii="Times New Roman" w:eastAsia="Times New Roman" w:hAnsi="Times New Roman" w:cs="Times New Roman"/>
              </w:rPr>
              <w:t>Employs strategies that a</w:t>
            </w:r>
            <w:r w:rsidRPr="2E3B6D41">
              <w:rPr>
                <w:rFonts w:ascii="Times New Roman,Open Sans,Arial" w:eastAsia="Times New Roman,Open Sans,Arial" w:hAnsi="Times New Roman,Open Sans,Arial" w:cs="Times New Roman,Open Sans,Arial"/>
              </w:rPr>
              <w:t>ssess what is needed, takes inventory of  accessible resources, determines desired outcomes, plans steps to take, gathers information, makes connections, and acts on advice or information gathered to make improvements or solve problems.</w:t>
            </w:r>
          </w:p>
        </w:tc>
        <w:tc>
          <w:tcPr>
            <w:tcW w:w="3690" w:type="dxa"/>
          </w:tcPr>
          <w:p w14:paraId="11C8C044" w14:textId="77777777" w:rsidR="001D2D9C" w:rsidRPr="00E8489D" w:rsidRDefault="001D2D9C" w:rsidP="0075239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2E3B6D41">
              <w:rPr>
                <w:rFonts w:ascii="Times New Roman" w:eastAsia="Times New Roman" w:hAnsi="Times New Roman" w:cs="Times New Roman"/>
              </w:rPr>
              <w:t>Pursues opportunities, strategically addresses concerns, and identifies what is desired and needed, plans options for steps to take including conducting inquiries and navigating support networks.</w:t>
            </w:r>
          </w:p>
        </w:tc>
      </w:tr>
    </w:tbl>
    <w:p w14:paraId="55D22FB7" w14:textId="6DCAC577" w:rsidR="00024D05" w:rsidRPr="009626EF" w:rsidRDefault="004253B7"/>
    <w:sectPr w:rsidR="00024D05" w:rsidRPr="009626EF" w:rsidSect="007649F4">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YPBXGN+OpenSans">
    <w:altName w:val="Open Sans"/>
    <w:panose1 w:val="00000000000000000000"/>
    <w:charset w:val="00"/>
    <w:family w:val="swiss"/>
    <w:notTrueType/>
    <w:pitch w:val="default"/>
    <w:sig w:usb0="00000003" w:usb1="00000000" w:usb2="00000000" w:usb3="00000000" w:csb0="00000001" w:csb1="00000000"/>
  </w:font>
  <w:font w:name="Times New Roman,Arial">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Times New Roman,Georgia">
    <w:altName w:val="Times New Roman"/>
    <w:panose1 w:val="00000000000000000000"/>
    <w:charset w:val="00"/>
    <w:family w:val="roman"/>
    <w:notTrueType/>
    <w:pitch w:val="default"/>
  </w:font>
  <w:font w:name="Times New Roman,Georgia,Georgia">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imes New Roman,Times New Roman">
    <w:altName w:val="Times New Roman"/>
    <w:panose1 w:val="00000000000000000000"/>
    <w:charset w:val="00"/>
    <w:family w:val="roman"/>
    <w:notTrueType/>
    <w:pitch w:val="default"/>
  </w:font>
  <w:font w:name="Times New Roman,Open Sans,Arial">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F13"/>
    <w:rsid w:val="000C275C"/>
    <w:rsid w:val="001660A6"/>
    <w:rsid w:val="00183DE7"/>
    <w:rsid w:val="001D2D9C"/>
    <w:rsid w:val="003507A4"/>
    <w:rsid w:val="004253B7"/>
    <w:rsid w:val="004D6A71"/>
    <w:rsid w:val="005E796A"/>
    <w:rsid w:val="006468BC"/>
    <w:rsid w:val="00704C83"/>
    <w:rsid w:val="00723F13"/>
    <w:rsid w:val="007649F4"/>
    <w:rsid w:val="009626EF"/>
    <w:rsid w:val="00A16D25"/>
    <w:rsid w:val="00B352A3"/>
    <w:rsid w:val="00DC1B84"/>
    <w:rsid w:val="00FB1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DB8D7"/>
  <w15:chartTrackingRefBased/>
  <w15:docId w15:val="{F48363B5-7882-4296-A7D9-D083D9067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A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1Light-Accent1">
    <w:name w:val="Grid Table 1 Light Accent 1"/>
    <w:basedOn w:val="TableNormal"/>
    <w:uiPriority w:val="46"/>
    <w:rsid w:val="004D6A7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Default">
    <w:name w:val="Default"/>
    <w:rsid w:val="001D2D9C"/>
    <w:pPr>
      <w:autoSpaceDE w:val="0"/>
      <w:autoSpaceDN w:val="0"/>
      <w:adjustRightInd w:val="0"/>
      <w:spacing w:after="0" w:line="240" w:lineRule="auto"/>
    </w:pPr>
    <w:rPr>
      <w:rFonts w:ascii="YPBXGN+OpenSans" w:hAnsi="YPBXGN+OpenSans" w:cs="YPBXGN+Open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2670</Words>
  <Characters>15224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Buiteweg, Jo Anne J.</dc:creator>
  <cp:keywords/>
  <dc:description/>
  <cp:lastModifiedBy>Buiteweg, Jo Anne J.</cp:lastModifiedBy>
  <cp:revision>15</cp:revision>
  <dcterms:created xsi:type="dcterms:W3CDTF">2017-02-27T23:49:00Z</dcterms:created>
  <dcterms:modified xsi:type="dcterms:W3CDTF">2017-02-28T17:07:00Z</dcterms:modified>
</cp:coreProperties>
</file>