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r w:rsidRPr="00B82C7F">
        <w:rPr>
          <w:rFonts w:ascii="Myriad Pro" w:hAnsi="Myriad Pro"/>
          <w:b/>
          <w:sz w:val="36"/>
          <w:szCs w:val="24"/>
        </w:rPr>
        <w:t xml:space="preserve">Website </w:t>
      </w:r>
      <w:proofErr w:type="gramStart"/>
      <w:r w:rsidRPr="00B82C7F">
        <w:rPr>
          <w:rFonts w:ascii="Myriad Pro" w:hAnsi="Myriad Pro"/>
          <w:b/>
          <w:sz w:val="36"/>
          <w:szCs w:val="24"/>
        </w:rPr>
        <w:t>Analytics</w:t>
      </w:r>
      <w:r w:rsidR="0093163C" w:rsidRPr="00B82C7F">
        <w:rPr>
          <w:rFonts w:ascii="Myriad Pro" w:hAnsi="Myriad Pro"/>
          <w:b/>
          <w:sz w:val="36"/>
          <w:szCs w:val="24"/>
        </w:rPr>
        <w:t xml:space="preserve">  </w:t>
      </w:r>
      <w:r w:rsidR="00D51A57">
        <w:rPr>
          <w:rFonts w:ascii="Myriad Pro" w:hAnsi="Myriad Pro"/>
          <w:b/>
          <w:sz w:val="36"/>
          <w:szCs w:val="24"/>
        </w:rPr>
        <w:t>April</w:t>
      </w:r>
      <w:proofErr w:type="gramEnd"/>
      <w:r w:rsidR="005E3A9B">
        <w:rPr>
          <w:rFonts w:ascii="Myriad Pro" w:hAnsi="Myriad Pro"/>
          <w:b/>
          <w:sz w:val="36"/>
          <w:szCs w:val="24"/>
        </w:rPr>
        <w:t xml:space="preserve"> 2015</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A36AB6">
      <w:pPr>
        <w:rPr>
          <w:rFonts w:ascii="Myriad Pro" w:hAnsi="Myriad Pro"/>
          <w:sz w:val="24"/>
          <w:szCs w:val="24"/>
        </w:rPr>
      </w:pPr>
      <w:r w:rsidRPr="00A36AB6">
        <w:rPr>
          <w:rFonts w:ascii="Myriad Pro" w:hAnsi="Myriad Pro" w:cs="Arial"/>
          <w:color w:val="222222"/>
          <w:sz w:val="24"/>
          <w:szCs w:val="24"/>
          <w:shd w:val="clear" w:color="auto" w:fill="FFFFFF"/>
        </w:rPr>
        <w:t>155,008</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A36AB6">
      <w:pPr>
        <w:rPr>
          <w:rFonts w:ascii="Myriad Pro" w:hAnsi="Myriad Pro"/>
          <w:sz w:val="24"/>
          <w:szCs w:val="24"/>
        </w:rPr>
      </w:pPr>
      <w:r w:rsidRPr="00A36AB6">
        <w:rPr>
          <w:rFonts w:ascii="Myriad Pro" w:hAnsi="Myriad Pro" w:cs="Arial"/>
          <w:color w:val="222222"/>
          <w:sz w:val="24"/>
          <w:szCs w:val="24"/>
          <w:shd w:val="clear" w:color="auto" w:fill="FFFFFF"/>
        </w:rPr>
        <w:t>404,833</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A36AB6">
      <w:pPr>
        <w:rPr>
          <w:rFonts w:ascii="Myriad Pro" w:hAnsi="Myriad Pro"/>
          <w:sz w:val="24"/>
          <w:szCs w:val="24"/>
        </w:rPr>
      </w:pPr>
      <w:r w:rsidRPr="00A36AB6">
        <w:rPr>
          <w:rFonts w:ascii="Myriad Pro" w:hAnsi="Myriad Pro" w:cs="Arial"/>
          <w:color w:val="222222"/>
          <w:sz w:val="24"/>
          <w:szCs w:val="24"/>
          <w:shd w:val="clear" w:color="auto" w:fill="FFFFFF"/>
        </w:rPr>
        <w:t>1,080,508</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4A588C">
      <w:pPr>
        <w:rPr>
          <w:rFonts w:ascii="Myriad Pro" w:hAnsi="Myriad Pro"/>
          <w:sz w:val="24"/>
          <w:szCs w:val="24"/>
        </w:rPr>
      </w:pPr>
      <w:r>
        <w:rPr>
          <w:rFonts w:ascii="Myriad Pro" w:hAnsi="Myriad Pro" w:cs="Arial"/>
          <w:color w:val="222222"/>
          <w:sz w:val="24"/>
          <w:szCs w:val="24"/>
          <w:shd w:val="clear" w:color="auto" w:fill="FFFFFF"/>
        </w:rPr>
        <w:t>2</w:t>
      </w:r>
      <w:r w:rsidR="00A36AB6">
        <w:rPr>
          <w:rFonts w:ascii="Myriad Pro" w:hAnsi="Myriad Pro" w:cs="Arial"/>
          <w:color w:val="222222"/>
          <w:sz w:val="24"/>
          <w:szCs w:val="24"/>
          <w:shd w:val="clear" w:color="auto" w:fill="FFFFFF"/>
        </w:rPr>
        <w:t>6</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4A588C">
        <w:rPr>
          <w:rFonts w:ascii="Myriad Pro" w:hAnsi="Myriad Pro" w:cs="Arial"/>
          <w:color w:val="222222"/>
          <w:sz w:val="24"/>
          <w:szCs w:val="24"/>
          <w:shd w:val="clear" w:color="auto" w:fill="FFFFFF"/>
        </w:rPr>
        <w:t>2.7</w:t>
      </w:r>
      <w:r w:rsidR="005B42F1">
        <w:rPr>
          <w:rFonts w:ascii="Myriad Pro" w:hAnsi="Myriad Pro" w:cs="Arial"/>
          <w:color w:val="222222"/>
          <w:sz w:val="24"/>
          <w:szCs w:val="24"/>
          <w:shd w:val="clear" w:color="auto" w:fill="FFFFFF"/>
        </w:rPr>
        <w:t>1</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A36AB6">
        <w:rPr>
          <w:rFonts w:ascii="Myriad Pro" w:hAnsi="Myriad Pro" w:cs="Arial"/>
          <w:color w:val="222222"/>
          <w:sz w:val="24"/>
          <w:szCs w:val="24"/>
          <w:shd w:val="clear" w:color="auto" w:fill="FFFFFF"/>
        </w:rPr>
        <w:t>3</w:t>
      </w:r>
      <w:r w:rsidR="004A588C">
        <w:rPr>
          <w:rFonts w:ascii="Myriad Pro" w:hAnsi="Myriad Pro" w:cs="Arial"/>
          <w:color w:val="222222"/>
          <w:sz w:val="24"/>
          <w:szCs w:val="24"/>
          <w:shd w:val="clear" w:color="auto" w:fill="FFFFFF"/>
        </w:rPr>
        <w:t>:</w:t>
      </w:r>
      <w:r w:rsidR="00A36AB6">
        <w:rPr>
          <w:rFonts w:ascii="Myriad Pro" w:hAnsi="Myriad Pro" w:cs="Arial"/>
          <w:color w:val="222222"/>
          <w:sz w:val="24"/>
          <w:szCs w:val="24"/>
          <w:shd w:val="clear" w:color="auto" w:fill="FFFFFF"/>
        </w:rPr>
        <w:t>02</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3606CD" w:rsidRPr="00B82C7F" w:rsidRDefault="003606CD" w:rsidP="003606CD">
      <w:pPr>
        <w:pStyle w:val="ListParagraph"/>
        <w:numPr>
          <w:ilvl w:val="0"/>
          <w:numId w:val="2"/>
        </w:numPr>
        <w:rPr>
          <w:rFonts w:ascii="Myriad Pro" w:hAnsi="Myriad Pro"/>
          <w:sz w:val="24"/>
          <w:szCs w:val="24"/>
        </w:rPr>
      </w:pPr>
      <w:r w:rsidRPr="00B82C7F">
        <w:rPr>
          <w:rFonts w:ascii="Myriad Pro" w:hAnsi="Myriad Pro"/>
          <w:sz w:val="24"/>
          <w:szCs w:val="24"/>
        </w:rPr>
        <w:t>Canada</w:t>
      </w:r>
    </w:p>
    <w:p w:rsidR="00A36AB6" w:rsidRPr="00B82C7F" w:rsidRDefault="00A36AB6" w:rsidP="00A36AB6">
      <w:pPr>
        <w:pStyle w:val="ListParagraph"/>
        <w:numPr>
          <w:ilvl w:val="0"/>
          <w:numId w:val="2"/>
        </w:numPr>
        <w:rPr>
          <w:rFonts w:ascii="Myriad Pro" w:hAnsi="Myriad Pro"/>
          <w:sz w:val="24"/>
          <w:szCs w:val="24"/>
        </w:rPr>
      </w:pPr>
      <w:r>
        <w:rPr>
          <w:rFonts w:ascii="Myriad Pro" w:hAnsi="Myriad Pro"/>
          <w:sz w:val="24"/>
          <w:szCs w:val="24"/>
        </w:rPr>
        <w:t>Japan</w:t>
      </w:r>
    </w:p>
    <w:p w:rsidR="00A36AB6" w:rsidRDefault="00A36AB6" w:rsidP="00A36AB6">
      <w:pPr>
        <w:pStyle w:val="ListParagraph"/>
        <w:numPr>
          <w:ilvl w:val="0"/>
          <w:numId w:val="2"/>
        </w:numPr>
        <w:rPr>
          <w:rFonts w:ascii="Myriad Pro" w:hAnsi="Myriad Pro"/>
          <w:sz w:val="24"/>
          <w:szCs w:val="24"/>
        </w:rPr>
      </w:pPr>
      <w:r>
        <w:rPr>
          <w:rFonts w:ascii="Myriad Pro" w:hAnsi="Myriad Pro"/>
          <w:sz w:val="24"/>
          <w:szCs w:val="24"/>
        </w:rPr>
        <w:t>Israel</w:t>
      </w:r>
    </w:p>
    <w:p w:rsidR="00A36AB6" w:rsidRPr="00B82C7F" w:rsidRDefault="00A36AB6" w:rsidP="00A36AB6">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A36AB6" w:rsidRPr="00B82C7F" w:rsidRDefault="00A36AB6" w:rsidP="00A36AB6">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4A588C" w:rsidRDefault="00A36AB6" w:rsidP="004A588C">
      <w:pPr>
        <w:pStyle w:val="ListParagraph"/>
        <w:numPr>
          <w:ilvl w:val="0"/>
          <w:numId w:val="2"/>
        </w:numPr>
        <w:rPr>
          <w:rFonts w:ascii="Myriad Pro" w:hAnsi="Myriad Pro"/>
          <w:sz w:val="24"/>
          <w:szCs w:val="24"/>
        </w:rPr>
      </w:pPr>
      <w:r>
        <w:rPr>
          <w:rFonts w:ascii="Myriad Pro" w:hAnsi="Myriad Pro"/>
          <w:sz w:val="24"/>
          <w:szCs w:val="24"/>
        </w:rPr>
        <w:t>Brazil</w:t>
      </w:r>
    </w:p>
    <w:p w:rsidR="005B42F1" w:rsidRPr="00B82C7F" w:rsidRDefault="00A36AB6" w:rsidP="005B42F1">
      <w:pPr>
        <w:pStyle w:val="ListParagraph"/>
        <w:numPr>
          <w:ilvl w:val="0"/>
          <w:numId w:val="2"/>
        </w:numPr>
        <w:rPr>
          <w:rFonts w:ascii="Myriad Pro" w:hAnsi="Myriad Pro"/>
          <w:sz w:val="24"/>
          <w:szCs w:val="24"/>
        </w:rPr>
      </w:pPr>
      <w:r>
        <w:rPr>
          <w:rFonts w:ascii="Myriad Pro" w:hAnsi="Myriad Pro"/>
          <w:sz w:val="24"/>
          <w:szCs w:val="24"/>
        </w:rPr>
        <w:t>South Korea</w:t>
      </w:r>
    </w:p>
    <w:p w:rsidR="00F950A2" w:rsidRDefault="00A36AB6" w:rsidP="00074C9C">
      <w:pPr>
        <w:pStyle w:val="ListParagraph"/>
        <w:numPr>
          <w:ilvl w:val="0"/>
          <w:numId w:val="2"/>
        </w:numPr>
        <w:rPr>
          <w:rFonts w:ascii="Myriad Pro" w:hAnsi="Myriad Pro"/>
          <w:sz w:val="24"/>
          <w:szCs w:val="24"/>
        </w:rPr>
      </w:pPr>
      <w:r>
        <w:rPr>
          <w:rFonts w:ascii="Myriad Pro" w:hAnsi="Myriad Pro"/>
          <w:sz w:val="24"/>
          <w:szCs w:val="24"/>
        </w:rPr>
        <w:t>Russia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E56921" w:rsidRPr="00B82C7F" w:rsidRDefault="00E56921" w:rsidP="00E56921">
      <w:pPr>
        <w:pStyle w:val="ListParagraph"/>
        <w:numPr>
          <w:ilvl w:val="0"/>
          <w:numId w:val="3"/>
        </w:numPr>
        <w:rPr>
          <w:rFonts w:ascii="Myriad Pro" w:hAnsi="Myriad Pro"/>
          <w:sz w:val="24"/>
          <w:szCs w:val="24"/>
        </w:rPr>
      </w:pPr>
      <w:r w:rsidRPr="00B82C7F">
        <w:rPr>
          <w:rFonts w:ascii="Myriad Pro" w:hAnsi="Myriad Pro"/>
          <w:sz w:val="24"/>
          <w:szCs w:val="24"/>
        </w:rPr>
        <w:t>Japanese</w:t>
      </w:r>
    </w:p>
    <w:p w:rsidR="00074C9C" w:rsidRPr="00B82C7F" w:rsidRDefault="00074C9C" w:rsidP="00074C9C">
      <w:pPr>
        <w:pStyle w:val="ListParagraph"/>
        <w:numPr>
          <w:ilvl w:val="0"/>
          <w:numId w:val="3"/>
        </w:numPr>
        <w:rPr>
          <w:rFonts w:ascii="Myriad Pro" w:hAnsi="Myriad Pro"/>
          <w:sz w:val="24"/>
          <w:szCs w:val="24"/>
        </w:rPr>
      </w:pPr>
      <w:r w:rsidRPr="00B82C7F">
        <w:rPr>
          <w:rFonts w:ascii="Myriad Pro" w:hAnsi="Myriad Pro"/>
          <w:sz w:val="24"/>
          <w:szCs w:val="24"/>
        </w:rPr>
        <w:t>Spanish</w:t>
      </w:r>
    </w:p>
    <w:p w:rsidR="00E56921" w:rsidRPr="00B82C7F" w:rsidRDefault="004A588C" w:rsidP="00E56921">
      <w:pPr>
        <w:pStyle w:val="ListParagraph"/>
        <w:numPr>
          <w:ilvl w:val="0"/>
          <w:numId w:val="3"/>
        </w:numPr>
        <w:rPr>
          <w:rFonts w:ascii="Myriad Pro" w:hAnsi="Myriad Pro"/>
          <w:sz w:val="24"/>
          <w:szCs w:val="24"/>
        </w:rPr>
      </w:pPr>
      <w:r>
        <w:rPr>
          <w:rFonts w:ascii="Myriad Pro" w:hAnsi="Myriad Pro"/>
          <w:sz w:val="24"/>
          <w:szCs w:val="24"/>
        </w:rPr>
        <w:t>Romanian</w:t>
      </w:r>
    </w:p>
    <w:p w:rsidR="00DB5A0F" w:rsidRPr="005B42F1" w:rsidRDefault="005B42F1" w:rsidP="005E6099">
      <w:pPr>
        <w:pStyle w:val="ListParagraph"/>
        <w:numPr>
          <w:ilvl w:val="0"/>
          <w:numId w:val="3"/>
        </w:numPr>
        <w:rPr>
          <w:rFonts w:ascii="Myriad Pro" w:hAnsi="Myriad Pro"/>
          <w:sz w:val="24"/>
          <w:szCs w:val="24"/>
        </w:rPr>
      </w:pPr>
      <w:r w:rsidRPr="005B42F1">
        <w:rPr>
          <w:rFonts w:ascii="Myriad Pro" w:hAnsi="Myriad Pro" w:cs="Arial"/>
          <w:color w:val="545454"/>
          <w:sz w:val="24"/>
          <w:szCs w:val="24"/>
          <w:shd w:val="clear" w:color="auto" w:fill="FFFFFF"/>
        </w:rPr>
        <w:t>Chinese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B449D6" w:rsidP="00B449D6">
      <w:pPr>
        <w:rPr>
          <w:rFonts w:ascii="Myriad Pro" w:hAnsi="Myriad Pro"/>
        </w:rPr>
      </w:pPr>
      <w:r>
        <w:rPr>
          <w:rFonts w:ascii="Myriad Pro" w:hAnsi="Myriad Pro"/>
          <w:noProof/>
        </w:rPr>
        <w:drawing>
          <wp:inline distT="0" distB="0" distL="0" distR="0">
            <wp:extent cx="5646823"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3-2015.jpg"/>
                    <pic:cNvPicPr/>
                  </pic:nvPicPr>
                  <pic:blipFill>
                    <a:blip r:embed="rId6">
                      <a:extLst>
                        <a:ext uri="{28A0092B-C50C-407E-A947-70E740481C1C}">
                          <a14:useLocalDpi xmlns:a14="http://schemas.microsoft.com/office/drawing/2010/main" val="0"/>
                        </a:ext>
                      </a:extLst>
                    </a:blip>
                    <a:stretch>
                      <a:fillRect/>
                    </a:stretch>
                  </pic:blipFill>
                  <pic:spPr>
                    <a:xfrm>
                      <a:off x="0" y="0"/>
                      <a:ext cx="5647319" cy="3353095"/>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B449D6">
      <w:pPr>
        <w:rPr>
          <w:rFonts w:ascii="Myriad Pro" w:hAnsi="Myriad Pro"/>
          <w:b/>
          <w:noProof/>
          <w:sz w:val="24"/>
          <w:szCs w:val="24"/>
        </w:rPr>
      </w:pPr>
      <w:r>
        <w:rPr>
          <w:rFonts w:ascii="Myriad Pro" w:hAnsi="Myriad Pro"/>
          <w:b/>
          <w:noProof/>
          <w:sz w:val="24"/>
          <w:szCs w:val="24"/>
        </w:rPr>
        <w:drawing>
          <wp:inline distT="0" distB="0" distL="0" distR="0">
            <wp:extent cx="5698378" cy="3286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3-2015.jpg"/>
                    <pic:cNvPicPr/>
                  </pic:nvPicPr>
                  <pic:blipFill>
                    <a:blip r:embed="rId7">
                      <a:extLst>
                        <a:ext uri="{28A0092B-C50C-407E-A947-70E740481C1C}">
                          <a14:useLocalDpi xmlns:a14="http://schemas.microsoft.com/office/drawing/2010/main" val="0"/>
                        </a:ext>
                      </a:extLst>
                    </a:blip>
                    <a:stretch>
                      <a:fillRect/>
                    </a:stretch>
                  </pic:blipFill>
                  <pic:spPr>
                    <a:xfrm>
                      <a:off x="0" y="0"/>
                      <a:ext cx="5698879" cy="3286414"/>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r w:rsidR="00B449D6">
        <w:rPr>
          <w:rFonts w:ascii="Myriad Pro" w:hAnsi="Myriad Pro"/>
          <w:b/>
          <w:noProof/>
          <w:sz w:val="24"/>
          <w:szCs w:val="24"/>
        </w:rPr>
        <w:drawing>
          <wp:inline distT="0" distB="0" distL="0" distR="0">
            <wp:extent cx="5096323" cy="2938933"/>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ros3-2015.jpg"/>
                    <pic:cNvPicPr/>
                  </pic:nvPicPr>
                  <pic:blipFill>
                    <a:blip r:embed="rId8">
                      <a:extLst>
                        <a:ext uri="{28A0092B-C50C-407E-A947-70E740481C1C}">
                          <a14:useLocalDpi xmlns:a14="http://schemas.microsoft.com/office/drawing/2010/main" val="0"/>
                        </a:ext>
                      </a:extLst>
                    </a:blip>
                    <a:stretch>
                      <a:fillRect/>
                    </a:stretch>
                  </pic:blipFill>
                  <pic:spPr>
                    <a:xfrm>
                      <a:off x="0" y="0"/>
                      <a:ext cx="5096323" cy="2938933"/>
                    </a:xfrm>
                    <a:prstGeom prst="rect">
                      <a:avLst/>
                    </a:prstGeom>
                  </pic:spPr>
                </pic:pic>
              </a:graphicData>
            </a:graphic>
          </wp:inline>
        </w:drawing>
      </w:r>
    </w:p>
    <w:p w:rsidR="00F950A2" w:rsidRDefault="00F950A2" w:rsidP="00F950A2">
      <w:pPr>
        <w:rPr>
          <w:rFonts w:ascii="Myriad Pro" w:hAnsi="Myriad Pro"/>
          <w:b/>
          <w:noProof/>
          <w:sz w:val="24"/>
          <w:szCs w:val="24"/>
        </w:rPr>
      </w:pP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Pr>
          <w:rFonts w:ascii="Myriad Pro" w:hAnsi="Myriad Pro"/>
          <w:b/>
          <w:noProof/>
          <w:sz w:val="24"/>
          <w:szCs w:val="24"/>
        </w:rPr>
        <w:drawing>
          <wp:inline distT="0" distB="0" distL="0" distR="0">
            <wp:extent cx="3551914" cy="4497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resolution302015.jpg"/>
                    <pic:cNvPicPr/>
                  </pic:nvPicPr>
                  <pic:blipFill>
                    <a:blip r:embed="rId9">
                      <a:extLst>
                        <a:ext uri="{28A0092B-C50C-407E-A947-70E740481C1C}">
                          <a14:useLocalDpi xmlns:a14="http://schemas.microsoft.com/office/drawing/2010/main" val="0"/>
                        </a:ext>
                      </a:extLst>
                    </a:blip>
                    <a:stretch>
                      <a:fillRect/>
                    </a:stretch>
                  </pic:blipFill>
                  <pic:spPr>
                    <a:xfrm>
                      <a:off x="0" y="0"/>
                      <a:ext cx="3551914" cy="4497855"/>
                    </a:xfrm>
                    <a:prstGeom prst="rect">
                      <a:avLst/>
                    </a:prstGeom>
                  </pic:spPr>
                </pic:pic>
              </a:graphicData>
            </a:graphic>
          </wp:inline>
        </w:drawing>
      </w:r>
    </w:p>
    <w:p w:rsidR="0079423A" w:rsidRDefault="0079423A" w:rsidP="00F950A2">
      <w:pPr>
        <w:rPr>
          <w:rFonts w:ascii="Myriad Pro" w:hAnsi="Myriad Pro"/>
          <w:b/>
          <w:noProof/>
          <w:sz w:val="24"/>
          <w:szCs w:val="24"/>
        </w:rPr>
      </w:pPr>
    </w:p>
    <w:p w:rsidR="0079423A" w:rsidRDefault="0079423A" w:rsidP="00F950A2">
      <w:pPr>
        <w:rPr>
          <w:rFonts w:ascii="Myriad Pro" w:hAnsi="Myriad Pro"/>
          <w:b/>
          <w:noProof/>
          <w:sz w:val="24"/>
          <w:szCs w:val="24"/>
        </w:rPr>
      </w:pPr>
    </w:p>
    <w:p w:rsidR="00E23FAD" w:rsidRDefault="00A65ADF" w:rsidP="00F950A2">
      <w:pPr>
        <w:rPr>
          <w:rFonts w:ascii="Myriad Pro" w:hAnsi="Myriad Pro"/>
          <w:b/>
          <w:noProof/>
          <w:sz w:val="24"/>
          <w:szCs w:val="24"/>
        </w:rPr>
      </w:pPr>
      <w:r>
        <w:rPr>
          <w:rFonts w:ascii="Myriad Pro" w:hAnsi="Myriad Pro"/>
          <w:b/>
          <w:noProof/>
          <w:sz w:val="24"/>
          <w:szCs w:val="24"/>
        </w:rPr>
        <w:lastRenderedPageBreak/>
        <w:t xml:space="preserve">Mobile </w:t>
      </w:r>
      <w:r w:rsidR="00F950A2">
        <w:rPr>
          <w:rFonts w:ascii="Myriad Pro" w:hAnsi="Myriad Pro"/>
          <w:b/>
          <w:noProof/>
          <w:sz w:val="24"/>
          <w:szCs w:val="24"/>
        </w:rPr>
        <w:t>Screen Resolution</w:t>
      </w:r>
    </w:p>
    <w:p w:rsidR="00F950A2" w:rsidRPr="00B82C7F" w:rsidRDefault="007C4642" w:rsidP="00F950A2">
      <w:pPr>
        <w:rPr>
          <w:rFonts w:ascii="Myriad Pro" w:hAnsi="Myriad Pro"/>
          <w:b/>
          <w:noProof/>
          <w:sz w:val="24"/>
          <w:szCs w:val="24"/>
        </w:rPr>
      </w:pPr>
      <w:r>
        <w:rPr>
          <w:rFonts w:ascii="Myriad Pro" w:hAnsi="Myriad Pro"/>
          <w:b/>
          <w:noProof/>
          <w:sz w:val="24"/>
          <w:szCs w:val="24"/>
        </w:rPr>
        <w:drawing>
          <wp:inline distT="0" distB="0" distL="0" distR="0">
            <wp:extent cx="5096325" cy="293893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3-2015.jpg"/>
                    <pic:cNvPicPr/>
                  </pic:nvPicPr>
                  <pic:blipFill>
                    <a:blip r:embed="rId10">
                      <a:extLst>
                        <a:ext uri="{28A0092B-C50C-407E-A947-70E740481C1C}">
                          <a14:useLocalDpi xmlns:a14="http://schemas.microsoft.com/office/drawing/2010/main" val="0"/>
                        </a:ext>
                      </a:extLst>
                    </a:blip>
                    <a:stretch>
                      <a:fillRect/>
                    </a:stretch>
                  </pic:blipFill>
                  <pic:spPr>
                    <a:xfrm>
                      <a:off x="0" y="0"/>
                      <a:ext cx="5096325" cy="2938935"/>
                    </a:xfrm>
                    <a:prstGeom prst="rect">
                      <a:avLst/>
                    </a:prstGeom>
                  </pic:spPr>
                </pic:pic>
              </a:graphicData>
            </a:graphic>
          </wp:inline>
        </w:drawing>
      </w:r>
    </w:p>
    <w:p w:rsidR="00F950A2" w:rsidRPr="00B82C7F" w:rsidRDefault="00F950A2">
      <w:pPr>
        <w:rPr>
          <w:rFonts w:ascii="Myriad Pro" w:hAnsi="Myriad Pro"/>
          <w:noProof/>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7C4642">
      <w:pPr>
        <w:rPr>
          <w:rFonts w:ascii="Myriad Pro" w:hAnsi="Myriad Pro"/>
          <w:sz w:val="24"/>
          <w:szCs w:val="24"/>
        </w:rPr>
      </w:pPr>
      <w:r>
        <w:rPr>
          <w:rFonts w:ascii="Myriad Pro" w:hAnsi="Myriad Pro"/>
          <w:noProof/>
          <w:sz w:val="24"/>
          <w:szCs w:val="24"/>
        </w:rPr>
        <w:drawing>
          <wp:inline distT="0" distB="0" distL="0" distR="0">
            <wp:extent cx="6183978" cy="35661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provider-3-2015.jpg"/>
                    <pic:cNvPicPr/>
                  </pic:nvPicPr>
                  <pic:blipFill>
                    <a:blip r:embed="rId11">
                      <a:extLst>
                        <a:ext uri="{28A0092B-C50C-407E-A947-70E740481C1C}">
                          <a14:useLocalDpi xmlns:a14="http://schemas.microsoft.com/office/drawing/2010/main" val="0"/>
                        </a:ext>
                      </a:extLst>
                    </a:blip>
                    <a:stretch>
                      <a:fillRect/>
                    </a:stretch>
                  </pic:blipFill>
                  <pic:spPr>
                    <a:xfrm>
                      <a:off x="0" y="0"/>
                      <a:ext cx="6183978" cy="3566160"/>
                    </a:xfrm>
                    <a:prstGeom prst="rect">
                      <a:avLst/>
                    </a:prstGeom>
                  </pic:spPr>
                </pic:pic>
              </a:graphicData>
            </a:graphic>
          </wp:inline>
        </w:drawing>
      </w:r>
    </w:p>
    <w:p w:rsidR="00E23FAD" w:rsidRDefault="00E23FAD" w:rsidP="003D32D2">
      <w:pPr>
        <w:rPr>
          <w:rFonts w:ascii="Myriad Pro" w:hAnsi="Myriad Pro"/>
          <w:b/>
          <w:sz w:val="24"/>
          <w:szCs w:val="24"/>
        </w:rPr>
      </w:pPr>
    </w:p>
    <w:p w:rsidR="0079423A" w:rsidRDefault="0079423A" w:rsidP="003D32D2">
      <w:pPr>
        <w:rPr>
          <w:rFonts w:ascii="Myriad Pro" w:hAnsi="Myriad Pro"/>
          <w:b/>
          <w:sz w:val="24"/>
          <w:szCs w:val="24"/>
        </w:rPr>
      </w:pPr>
    </w:p>
    <w:p w:rsidR="0079423A" w:rsidRDefault="0079423A"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7C4642" w:rsidRDefault="00220E8C"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5408" behindDoc="0" locked="0" layoutInCell="1" allowOverlap="1" wp14:anchorId="679DDB5E" wp14:editId="2DF595B1">
                <wp:simplePos x="0" y="0"/>
                <wp:positionH relativeFrom="column">
                  <wp:posOffset>3848100</wp:posOffset>
                </wp:positionH>
                <wp:positionV relativeFrom="paragraph">
                  <wp:posOffset>4300220</wp:posOffset>
                </wp:positionV>
                <wp:extent cx="187642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7C4642" w:rsidP="00A2599A">
                            <w:r>
                              <w:t>Forest View Elementary</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3pt;margin-top:338.6pt;width:14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6HlAIAALQFAAAOAAAAZHJzL2Uyb0RvYy54bWysVE1PGzEQvVfqf7B8L5ukIdCIDUpBVJUQ&#10;oELF2fHaZIW/ajvZTX99n72bkFAuVL3sznjejGeeZ+bsvNWKrIUPtTUlHR4NKBGG26o2TyX9+XD1&#10;6ZSSEJmpmLJGlHQjAj2fffxw1ripGNmlVZXwBEFMmDaupMsY3bQoAl8KzcKRdcLAKK3XLEL1T0Xl&#10;WYPoWhWjwWBSNNZXzlsuQsDpZWeksxxfSsHjrZRBRKJKitxi/vr8XaRvMTtj0yfP3LLmfRrsH7LQ&#10;rDa4dBfqkkVGVr7+K5SuubfBynjErS6slDUXuQZUMxy8quZ+yZzItYCc4HY0hf8Xlt+s7zypK7zd&#10;kBLDNN7oQbSRfLUtwRH4aVyYAnbvAIwtzoHdngccprJb6XX6oyACO5je7NhN0XhyOj2ZjEfHlHDY&#10;RqPTySDTX7x4Ox/iN2E1SUJJPV4vk8rW1yEiE0C3kHRZsKqurmqlspI6RlwoT9YMb61izhEeByhl&#10;SFPSyefjQQ58YEuhd/4LxfhzqvIwAjRl0nUi91afVmKoYyJLcaNEwijzQ0hwmwl5I0fGuTC7PDM6&#10;oSQqeo9jj3/J6j3OXR3wyDdbE3fOujbWdywdUls9b6mVHR4k7dWdxNgu2r5zFrbaoHG87UYvOH5V&#10;g+hrFuId85g19Ar2R7zFRyqL17G9RMnS+t9vnSc8RgBWShrMbknDrxXzghL13WA4vgzH4zTsWRkf&#10;n4yg+H3LYt9iVvrComXQ/8guiwkf1VaU3upHrJl5uhUmZjjuLmncihex2yhYU1zM5xmE8XYsXpt7&#10;x1PoRG9qsIf2kXnXN3jEaNzY7ZSz6as+77DJ09j5KlpZ5yFIBHes9sRjNeQ+7ddY2j37eka9LNvZ&#10;HwAAAP//AwBQSwMEFAAGAAgAAAAhAI9KwoLfAAAACwEAAA8AAABkcnMvZG93bnJldi54bWxMj8FO&#10;wzAQRO9I/IO1SNyonSCSNI1TASpcOFFQz268tS1iO7LdNPw95gS3Wc1o9k23XexIZgzReMehWDEg&#10;6AYvjVMcPj9e7hogMQknxegdcvjGCNv++qoTrfQX947zPimSS1xsBQed0tRSGgeNVsSVn9Bl7+SD&#10;FSmfQVEZxCWX25GWjFXUCuPyBy0mfNY4fO3PlsPuSa3V0Iigd400Zl4Opzf1yvntzfK4AZJwSX9h&#10;+MXP6NBnpqM/OxnJyKFiVd6SsqjrEkhOrFnxAOTIoS7uS6B9R/9v6H8AAAD//wMAUEsBAi0AFAAG&#10;AAgAAAAhALaDOJL+AAAA4QEAABMAAAAAAAAAAAAAAAAAAAAAAFtDb250ZW50X1R5cGVzXS54bWxQ&#10;SwECLQAUAAYACAAAACEAOP0h/9YAAACUAQAACwAAAAAAAAAAAAAAAAAvAQAAX3JlbHMvLnJlbHNQ&#10;SwECLQAUAAYACAAAACEALxYuh5QCAAC0BQAADgAAAAAAAAAAAAAAAAAuAgAAZHJzL2Uyb0RvYy54&#10;bWxQSwECLQAUAAYACAAAACEAj0rCgt8AAAALAQAADwAAAAAAAAAAAAAAAADuBAAAZHJzL2Rvd25y&#10;ZXYueG1sUEsFBgAAAAAEAAQA8wAAAPoFAAAAAA==&#10;" fillcolor="white [3201]" strokeweight=".5pt">
                <v:textbox>
                  <w:txbxContent>
                    <w:p w:rsidR="00A2599A" w:rsidRDefault="007C4642" w:rsidP="00A2599A">
                      <w:r>
                        <w:t>Forest View Elementary</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6D64402E" wp14:editId="39FF122F">
                <wp:simplePos x="0" y="0"/>
                <wp:positionH relativeFrom="column">
                  <wp:posOffset>3838575</wp:posOffset>
                </wp:positionH>
                <wp:positionV relativeFrom="paragraph">
                  <wp:posOffset>2099945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302.25pt;margin-top:165.3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rjlAIAALkFAAAOAAAAZHJzL2Uyb0RvYy54bWysVFFPGzEMfp+0/xDlfVzblQIVV9SBmCYh&#10;QKMTz2kuoRFJnCVp77pfPyd3PVrghWkvd3b82bG/2D6/aIwmG+GDAlvS4dGAEmE5VMo+lfTX4vrL&#10;KSUhMlsxDVaUdCsCvZh9/nReu6kYwQp0JTzBIDZMa1fSVYxuWhSBr4Rh4QicsGiU4A2LqPqnovKs&#10;xuhGF6PBYFLU4CvngYsQ8PSqNdJZji+l4PFOyiAi0SXF3GL++vxdpm8xO2fTJ8/cSvEuDfYPWRim&#10;LF7ah7pikZG1V29CGcU9BJDxiIMpQErFRa4BqxkOXlXzsGJO5FqQnOB6msL/C8tvN/eeqKqkZ5RY&#10;ZvCJFqKJ5Bs05CyxU7swRdCDQ1hs8BhfeXce8DAV3Uhv0h/LIWhHnrc9tykYT06nJ5Px6JgSjrbR&#10;+GRynMkvXrydD/G7AEOSUFKPb5cpZZubEDEThO4g6bIAWlXXSuuspH4Rl9qTDcOX1jHniB4HKG1J&#10;XdLJV7z6TYQUuvdfasafU5WHEVDTNnmK3FldWomhloksxa0WCaPtTyGR2UzIOzkyzoXt88zohJJY&#10;0UccO/xLVh9xbutAj3wz2Ng7G2XBtywdUls976iVLR5J2qs7ibFZNrml+kZZQrXF/vHQzl9w/Foh&#10;3zcsxHvmceCwZXCJxDv8SA34SNBJlKzA/3nvPOFxDtBKSY0DXNLwe828oET/sDghZ8PxOE18VsbH&#10;JyNU/L5luW+xa3MJ2DlDXFeOZzHho96J0oN5xF0zT7eiiVmOd5c07sTL2K4V3FVczOcZhDPuWLyx&#10;D46n0Inl1GeL5pF51/V5xAm5hd2os+mrdm+xydPCfB1BqjwLieeW1Y5/3A+5XbtdlhbQvp5RLxt3&#10;9hcAAP//AwBQSwMEFAAGAAgAAAAhALsCeVXeAAAACwEAAA8AAABkcnMvZG93bnJldi54bWxMj8FO&#10;wzAMhu9IvENkJG4sgUHXdk0nQIMLJwbaOWuypKJxqiTryttjTnC0/en39zeb2Q9sMjH1ASXcLgQw&#10;g13QPVoJnx8vNyWwlBVqNQQ0Er5Ngk17edGoWoczvptply2jEEy1kuByHmvOU+eMV2kRRoN0O4bo&#10;VaYxWq6jOlO4H/idEAX3qkf64NRonp3pvnYnL2H7ZCvblSq6ban7fpr3xzf7KuX11fy4BpbNnP9g&#10;+NUndWjJ6RBOqBMbJBTi/oFQCculWAEjohKC2h1oU1Qr4G3D/3dofwAAAP//AwBQSwECLQAUAAYA&#10;CAAAACEAtoM4kv4AAADhAQAAEwAAAAAAAAAAAAAAAAAAAAAAW0NvbnRlbnRfVHlwZXNdLnhtbFBL&#10;AQItABQABgAIAAAAIQA4/SH/1gAAAJQBAAALAAAAAAAAAAAAAAAAAC8BAABfcmVscy8ucmVsc1BL&#10;AQItABQABgAIAAAAIQBlBMrjlAIAALkFAAAOAAAAAAAAAAAAAAAAAC4CAABkcnMvZTJvRG9jLnht&#10;bFBLAQItABQABgAIAAAAIQC7AnlV3gAAAAsBAAAPAAAAAAAAAAAAAAAAAO4EAABkcnMvZG93bnJl&#10;di54bWxQSwUGAAAAAAQABADzAAAA+QUAAAAA&#10;" fillcolor="white [3201]" strokeweight=".5pt">
                <v:textbox>
                  <w:txbxContent>
                    <w:p w:rsidR="00A2599A" w:rsidRDefault="00A2599A" w:rsidP="00A2599A">
                      <w:r>
                        <w:t xml:space="preserve">Jackson High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9264" behindDoc="0" locked="0" layoutInCell="1" allowOverlap="1" wp14:anchorId="09695717" wp14:editId="293EC1CF">
                <wp:simplePos x="0" y="0"/>
                <wp:positionH relativeFrom="column">
                  <wp:posOffset>3848100</wp:posOffset>
                </wp:positionH>
                <wp:positionV relativeFrom="paragraph">
                  <wp:posOffset>1337945</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303pt;margin-top:105.35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Bc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2o8NMoS6i32j4du/oLj&#10;Vwr5vmYh3jGPA4ctg0sk3uJHasBHgl6iZAX+91vnCY9zgFZKGhzgioZfa+YFJfq7xQn5MppM0sRn&#10;ZXLyeYyK37cs9y12bS4AO2eE68rxLCZ81IMoPZhH3DWLdCuamOV4d0XjIF7Ebq3gruJiscggnHHH&#10;4rW9dzyFTiynPntoH5l3fZ9HnJAbGEadzV61e4dNnhYW6whS5VlIPHes9vzjfsjt2u+ytID29Yx6&#10;2bjzPwAAAP//AwBQSwMEFAAGAAgAAAAhANJvd4PfAAAACwEAAA8AAABkcnMvZG93bnJldi54bWxM&#10;j8FOwzAQRO9I/IO1lbhRO5WapiFOBahw4URBnN14a1uN11HspuHvMSc4zs5o9k2zm33PJhyjCySh&#10;WApgSF3QjoyEz4+X+wpYTIq06gOhhG+MsGtvbxpV63Cld5wOybBcQrFWEmxKQ8157Cx6FZdhQMre&#10;KYxepSxHw/Worrnc93wlRMm9cpQ/WDXgs8XufLh4CfsnszVdpUa7r7Rz0/x1ejOvUt4t5scHYAnn&#10;9BeGX/yMDm1mOoYL6ch6CaUo85YkYVWIDbCc2IpiDeyYL+tqA7xt+P8N7Q8AAAD//wMAUEsBAi0A&#10;FAAGAAgAAAAhALaDOJL+AAAA4QEAABMAAAAAAAAAAAAAAAAAAAAAAFtDb250ZW50X1R5cGVzXS54&#10;bWxQSwECLQAUAAYACAAAACEAOP0h/9YAAACUAQAACwAAAAAAAAAAAAAAAAAvAQAAX3JlbHMvLnJl&#10;bHNQSwECLQAUAAYACAAAACEAUzEgXJcCAAC5BQAADgAAAAAAAAAAAAAAAAAuAgAAZHJzL2Uyb0Rv&#10;Yy54bWxQSwECLQAUAAYACAAAACEA0m93g9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sidR="007C4642">
        <w:rPr>
          <w:rFonts w:ascii="Myriad Pro" w:hAnsi="Myriad Pro"/>
          <w:noProof/>
          <w:sz w:val="24"/>
          <w:szCs w:val="24"/>
        </w:rPr>
        <w:drawing>
          <wp:inline distT="0" distB="0" distL="0" distR="0" wp14:anchorId="6A7AD04F" wp14:editId="0496506D">
            <wp:extent cx="3727533" cy="4720244"/>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3-2015.jpg"/>
                    <pic:cNvPicPr/>
                  </pic:nvPicPr>
                  <pic:blipFill>
                    <a:blip r:embed="rId12">
                      <a:extLst>
                        <a:ext uri="{28A0092B-C50C-407E-A947-70E740481C1C}">
                          <a14:useLocalDpi xmlns:a14="http://schemas.microsoft.com/office/drawing/2010/main" val="0"/>
                        </a:ext>
                      </a:extLst>
                    </a:blip>
                    <a:stretch>
                      <a:fillRect/>
                    </a:stretch>
                  </pic:blipFill>
                  <pic:spPr>
                    <a:xfrm>
                      <a:off x="0" y="0"/>
                      <a:ext cx="3727533" cy="4720244"/>
                    </a:xfrm>
                    <a:prstGeom prst="rect">
                      <a:avLst/>
                    </a:prstGeom>
                  </pic:spPr>
                </pic:pic>
              </a:graphicData>
            </a:graphic>
          </wp:inline>
        </w:drawing>
      </w:r>
      <w:bookmarkStart w:id="0" w:name="_GoBack"/>
      <w:bookmarkEnd w:id="0"/>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12C04"/>
    <w:rsid w:val="00074C9C"/>
    <w:rsid w:val="000E5255"/>
    <w:rsid w:val="00135468"/>
    <w:rsid w:val="001B7501"/>
    <w:rsid w:val="00220E8C"/>
    <w:rsid w:val="00251F9A"/>
    <w:rsid w:val="002739D9"/>
    <w:rsid w:val="0030087D"/>
    <w:rsid w:val="00303C88"/>
    <w:rsid w:val="003606CD"/>
    <w:rsid w:val="003672D9"/>
    <w:rsid w:val="003D32D2"/>
    <w:rsid w:val="0041574D"/>
    <w:rsid w:val="004A588C"/>
    <w:rsid w:val="004E0CD0"/>
    <w:rsid w:val="005B42F1"/>
    <w:rsid w:val="005E3A9B"/>
    <w:rsid w:val="005E6099"/>
    <w:rsid w:val="005E6DD1"/>
    <w:rsid w:val="00645D39"/>
    <w:rsid w:val="00683BBD"/>
    <w:rsid w:val="00683FA6"/>
    <w:rsid w:val="006C1B4D"/>
    <w:rsid w:val="006C31A0"/>
    <w:rsid w:val="00760FB0"/>
    <w:rsid w:val="0076270A"/>
    <w:rsid w:val="0079423A"/>
    <w:rsid w:val="007C4642"/>
    <w:rsid w:val="007E11FB"/>
    <w:rsid w:val="00896D86"/>
    <w:rsid w:val="008B3407"/>
    <w:rsid w:val="0093163C"/>
    <w:rsid w:val="00932AD3"/>
    <w:rsid w:val="009714A0"/>
    <w:rsid w:val="00986A27"/>
    <w:rsid w:val="00A2599A"/>
    <w:rsid w:val="00A36AB6"/>
    <w:rsid w:val="00A4591F"/>
    <w:rsid w:val="00A6202A"/>
    <w:rsid w:val="00A65ADF"/>
    <w:rsid w:val="00AA581B"/>
    <w:rsid w:val="00AF74AD"/>
    <w:rsid w:val="00B327B8"/>
    <w:rsid w:val="00B449D6"/>
    <w:rsid w:val="00B82C7F"/>
    <w:rsid w:val="00B943B8"/>
    <w:rsid w:val="00BC5738"/>
    <w:rsid w:val="00C63E0F"/>
    <w:rsid w:val="00C64F53"/>
    <w:rsid w:val="00CC0317"/>
    <w:rsid w:val="00D51A57"/>
    <w:rsid w:val="00D865C7"/>
    <w:rsid w:val="00DB5A0F"/>
    <w:rsid w:val="00DE7B00"/>
    <w:rsid w:val="00E23FAD"/>
    <w:rsid w:val="00E42DDE"/>
    <w:rsid w:val="00E56921"/>
    <w:rsid w:val="00E8370E"/>
    <w:rsid w:val="00F042FA"/>
    <w:rsid w:val="00F56469"/>
    <w:rsid w:val="00F9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3</cp:revision>
  <dcterms:created xsi:type="dcterms:W3CDTF">2015-11-25T18:30:00Z</dcterms:created>
  <dcterms:modified xsi:type="dcterms:W3CDTF">2015-11-25T18:54:00Z</dcterms:modified>
</cp:coreProperties>
</file>