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7B2" w:rsidRDefault="00BA153B">
      <w:bookmarkStart w:id="0" w:name="_GoBack"/>
      <w:bookmarkEnd w:id="0"/>
    </w:p>
    <w:tbl>
      <w:tblPr>
        <w:tblStyle w:val="TableGrid"/>
        <w:tblpPr w:leftFromText="180" w:rightFromText="180" w:vertAnchor="page" w:horzAnchor="margin" w:tblpXSpec="center" w:tblpY="2204"/>
        <w:tblW w:w="23306" w:type="dxa"/>
        <w:tblLook w:val="04A0" w:firstRow="1" w:lastRow="0" w:firstColumn="1" w:lastColumn="0" w:noHBand="0" w:noVBand="1"/>
      </w:tblPr>
      <w:tblGrid>
        <w:gridCol w:w="3884"/>
        <w:gridCol w:w="251"/>
        <w:gridCol w:w="7883"/>
        <w:gridCol w:w="3516"/>
        <w:gridCol w:w="236"/>
        <w:gridCol w:w="7536"/>
      </w:tblGrid>
      <w:tr w:rsidR="00265254" w:rsidTr="009D63A1">
        <w:trPr>
          <w:trHeight w:val="234"/>
        </w:trPr>
        <w:tc>
          <w:tcPr>
            <w:tcW w:w="3884" w:type="dxa"/>
          </w:tcPr>
          <w:p w:rsidR="00265254" w:rsidRPr="00C2374E" w:rsidRDefault="00B65D6C" w:rsidP="00265254">
            <w:pPr>
              <w:jc w:val="center"/>
              <w:rPr>
                <w:b/>
              </w:rPr>
            </w:pPr>
            <w:r>
              <w:rPr>
                <w:b/>
              </w:rPr>
              <w:t>201</w:t>
            </w:r>
            <w:r w:rsidR="009D63A1">
              <w:rPr>
                <w:b/>
              </w:rPr>
              <w:t>8</w:t>
            </w:r>
            <w:r w:rsidR="00265254">
              <w:rPr>
                <w:b/>
              </w:rPr>
              <w:t>-201</w:t>
            </w:r>
            <w:r w:rsidR="009D63A1">
              <w:rPr>
                <w:b/>
              </w:rPr>
              <w:t>9</w:t>
            </w:r>
            <w:r w:rsidR="00265254" w:rsidRPr="00C2374E">
              <w:rPr>
                <w:b/>
              </w:rPr>
              <w:t xml:space="preserve"> Current Programming</w:t>
            </w:r>
          </w:p>
        </w:tc>
        <w:tc>
          <w:tcPr>
            <w:tcW w:w="251" w:type="dxa"/>
          </w:tcPr>
          <w:p w:rsidR="00265254" w:rsidRPr="00C2374E" w:rsidRDefault="00265254" w:rsidP="00265254">
            <w:pPr>
              <w:jc w:val="center"/>
              <w:rPr>
                <w:b/>
              </w:rPr>
            </w:pPr>
          </w:p>
        </w:tc>
        <w:tc>
          <w:tcPr>
            <w:tcW w:w="7883" w:type="dxa"/>
          </w:tcPr>
          <w:p w:rsidR="00265254" w:rsidRPr="00C2374E" w:rsidRDefault="00265254" w:rsidP="00265254">
            <w:pPr>
              <w:jc w:val="center"/>
              <w:rPr>
                <w:b/>
              </w:rPr>
            </w:pPr>
            <w:r>
              <w:rPr>
                <w:b/>
              </w:rPr>
              <w:t>2018-2019</w:t>
            </w:r>
            <w:r w:rsidRPr="00C2374E">
              <w:rPr>
                <w:b/>
              </w:rPr>
              <w:t xml:space="preserve"> Program</w:t>
            </w:r>
            <w:r w:rsidR="009D63A1">
              <w:rPr>
                <w:b/>
              </w:rPr>
              <w:t>s</w:t>
            </w:r>
          </w:p>
        </w:tc>
        <w:tc>
          <w:tcPr>
            <w:tcW w:w="3516" w:type="dxa"/>
          </w:tcPr>
          <w:p w:rsidR="00265254" w:rsidRPr="00C2374E" w:rsidRDefault="00265254" w:rsidP="00265254">
            <w:pPr>
              <w:jc w:val="center"/>
              <w:rPr>
                <w:b/>
              </w:rPr>
            </w:pPr>
            <w:r w:rsidRPr="00C2374E">
              <w:rPr>
                <w:b/>
              </w:rPr>
              <w:t>Evaluation Method</w:t>
            </w:r>
          </w:p>
        </w:tc>
        <w:tc>
          <w:tcPr>
            <w:tcW w:w="236" w:type="dxa"/>
          </w:tcPr>
          <w:p w:rsidR="00265254" w:rsidRPr="00C2374E" w:rsidRDefault="00265254" w:rsidP="00265254">
            <w:pPr>
              <w:jc w:val="center"/>
              <w:rPr>
                <w:b/>
              </w:rPr>
            </w:pPr>
          </w:p>
        </w:tc>
        <w:tc>
          <w:tcPr>
            <w:tcW w:w="7536" w:type="dxa"/>
          </w:tcPr>
          <w:p w:rsidR="00265254" w:rsidRPr="00C2374E" w:rsidRDefault="00265254" w:rsidP="00265254">
            <w:pPr>
              <w:jc w:val="center"/>
              <w:rPr>
                <w:b/>
              </w:rPr>
            </w:pPr>
            <w:r w:rsidRPr="00C2374E">
              <w:rPr>
                <w:b/>
              </w:rPr>
              <w:t>Future Recommendations</w:t>
            </w:r>
            <w:r>
              <w:rPr>
                <w:b/>
              </w:rPr>
              <w:t>/Notes</w:t>
            </w:r>
          </w:p>
        </w:tc>
      </w:tr>
      <w:tr w:rsidR="005923CE" w:rsidTr="00886F7C">
        <w:trPr>
          <w:trHeight w:val="237"/>
        </w:trPr>
        <w:tc>
          <w:tcPr>
            <w:tcW w:w="23306" w:type="dxa"/>
            <w:gridSpan w:val="6"/>
            <w:vAlign w:val="center"/>
          </w:tcPr>
          <w:p w:rsidR="005923CE" w:rsidRPr="003A3F32" w:rsidRDefault="009D63A1" w:rsidP="00432FD7">
            <w:pPr>
              <w:jc w:val="center"/>
              <w:rPr>
                <w:b/>
                <w:sz w:val="28"/>
                <w:szCs w:val="28"/>
              </w:rPr>
            </w:pPr>
            <w:r w:rsidRPr="003A3F32">
              <w:rPr>
                <w:b/>
                <w:sz w:val="28"/>
                <w:szCs w:val="28"/>
              </w:rPr>
              <w:t>Programs</w:t>
            </w:r>
          </w:p>
        </w:tc>
      </w:tr>
      <w:tr w:rsidR="005923CE" w:rsidTr="009D63A1">
        <w:trPr>
          <w:trHeight w:val="237"/>
        </w:trPr>
        <w:tc>
          <w:tcPr>
            <w:tcW w:w="3884" w:type="dxa"/>
          </w:tcPr>
          <w:p w:rsidR="005923CE" w:rsidRDefault="005923CE" w:rsidP="00432FD7">
            <w:r>
              <w:t>Health Fair (fall)</w:t>
            </w:r>
          </w:p>
        </w:tc>
        <w:tc>
          <w:tcPr>
            <w:tcW w:w="251" w:type="dxa"/>
          </w:tcPr>
          <w:p w:rsidR="005923CE" w:rsidRDefault="005923CE" w:rsidP="00886F7C"/>
        </w:tc>
        <w:tc>
          <w:tcPr>
            <w:tcW w:w="7883" w:type="dxa"/>
          </w:tcPr>
          <w:p w:rsidR="005923CE" w:rsidRDefault="005923CE" w:rsidP="00432FD7">
            <w:r>
              <w:t>Health Fair</w:t>
            </w:r>
            <w:r w:rsidR="003A3F32">
              <w:t xml:space="preserve"> -</w:t>
            </w:r>
            <w:r>
              <w:t xml:space="preserve"> </w:t>
            </w:r>
            <w:r w:rsidR="003A3F32">
              <w:t>November</w:t>
            </w:r>
            <w:r w:rsidR="00470904">
              <w:t xml:space="preserve"> </w:t>
            </w:r>
          </w:p>
          <w:p w:rsidR="00470904" w:rsidRDefault="00470904" w:rsidP="00432FD7">
            <w:r>
              <w:t>Combine with open-enrollment</w:t>
            </w:r>
            <w:r w:rsidR="00265254">
              <w:t>, flu vaccine and mobile mammography</w:t>
            </w:r>
            <w:r>
              <w:t xml:space="preserve"> for maximum participation</w:t>
            </w:r>
          </w:p>
        </w:tc>
        <w:tc>
          <w:tcPr>
            <w:tcW w:w="3516" w:type="dxa"/>
          </w:tcPr>
          <w:p w:rsidR="00C42908" w:rsidRDefault="005923CE" w:rsidP="00432FD7">
            <w:r>
              <w:t xml:space="preserve">Participation </w:t>
            </w:r>
          </w:p>
          <w:p w:rsidR="005923CE" w:rsidRDefault="005923CE" w:rsidP="00432FD7">
            <w:r>
              <w:t>Survey</w:t>
            </w:r>
          </w:p>
          <w:p w:rsidR="00B65D6C" w:rsidRDefault="00B65D6C" w:rsidP="00432FD7">
            <w:r>
              <w:t>Feedback</w:t>
            </w:r>
          </w:p>
        </w:tc>
        <w:tc>
          <w:tcPr>
            <w:tcW w:w="236" w:type="dxa"/>
          </w:tcPr>
          <w:p w:rsidR="005923CE" w:rsidRDefault="005923CE" w:rsidP="00432FD7"/>
        </w:tc>
        <w:tc>
          <w:tcPr>
            <w:tcW w:w="7536" w:type="dxa"/>
          </w:tcPr>
          <w:p w:rsidR="005923CE" w:rsidRDefault="00886F7C" w:rsidP="00432FD7">
            <w:r>
              <w:t>Continue to offer onsite Health Fair</w:t>
            </w:r>
            <w:r w:rsidR="00470904">
              <w:t xml:space="preserve"> and provide health services/screenings for employees</w:t>
            </w:r>
            <w:r w:rsidR="003A3F32">
              <w:t>.</w:t>
            </w:r>
          </w:p>
        </w:tc>
      </w:tr>
      <w:tr w:rsidR="005923CE" w:rsidTr="003A3F32">
        <w:trPr>
          <w:trHeight w:val="620"/>
        </w:trPr>
        <w:tc>
          <w:tcPr>
            <w:tcW w:w="3884" w:type="dxa"/>
          </w:tcPr>
          <w:p w:rsidR="005923CE" w:rsidRDefault="005923CE" w:rsidP="00432FD7">
            <w:r>
              <w:t>Flu Vaccine Clinics (fall)</w:t>
            </w:r>
          </w:p>
        </w:tc>
        <w:tc>
          <w:tcPr>
            <w:tcW w:w="251" w:type="dxa"/>
          </w:tcPr>
          <w:p w:rsidR="005923CE" w:rsidRDefault="005923CE" w:rsidP="00886F7C"/>
        </w:tc>
        <w:tc>
          <w:tcPr>
            <w:tcW w:w="7883" w:type="dxa"/>
          </w:tcPr>
          <w:p w:rsidR="005923CE" w:rsidRDefault="005923CE" w:rsidP="00432FD7">
            <w:r>
              <w:t>Flu Vaccine Clinics</w:t>
            </w:r>
            <w:r w:rsidR="003A3F32">
              <w:t xml:space="preserve"> -</w:t>
            </w:r>
            <w:r>
              <w:t xml:space="preserve"> </w:t>
            </w:r>
            <w:r w:rsidR="003A3F32">
              <w:t>October/November</w:t>
            </w:r>
          </w:p>
        </w:tc>
        <w:tc>
          <w:tcPr>
            <w:tcW w:w="3516" w:type="dxa"/>
          </w:tcPr>
          <w:p w:rsidR="005923CE" w:rsidRDefault="005923CE" w:rsidP="00432FD7">
            <w:r>
              <w:t>Participation rates</w:t>
            </w:r>
          </w:p>
          <w:p w:rsidR="008769D8" w:rsidRDefault="008769D8" w:rsidP="00432FD7">
            <w:r>
              <w:t># of clinics offered</w:t>
            </w:r>
          </w:p>
        </w:tc>
        <w:tc>
          <w:tcPr>
            <w:tcW w:w="236" w:type="dxa"/>
          </w:tcPr>
          <w:p w:rsidR="005923CE" w:rsidRDefault="005923CE" w:rsidP="00432FD7"/>
        </w:tc>
        <w:tc>
          <w:tcPr>
            <w:tcW w:w="7536" w:type="dxa"/>
          </w:tcPr>
          <w:p w:rsidR="005923CE" w:rsidRDefault="00886F7C" w:rsidP="00432FD7">
            <w:r>
              <w:t>Continue to offer free onsite flu vaccine clinics</w:t>
            </w:r>
            <w:r w:rsidR="00E25A1A">
              <w:t xml:space="preserve"> by using vendor that bills through </w:t>
            </w:r>
            <w:r w:rsidR="00C17FB7">
              <w:t>insurance</w:t>
            </w:r>
            <w:r w:rsidR="003A3F32">
              <w:t>.</w:t>
            </w:r>
          </w:p>
        </w:tc>
      </w:tr>
      <w:tr w:rsidR="00797F25" w:rsidTr="009D63A1">
        <w:trPr>
          <w:trHeight w:val="224"/>
        </w:trPr>
        <w:tc>
          <w:tcPr>
            <w:tcW w:w="3884" w:type="dxa"/>
          </w:tcPr>
          <w:p w:rsidR="00797F25" w:rsidRDefault="008C131E" w:rsidP="00797F25">
            <w:r>
              <w:t>Mobile Mammography</w:t>
            </w:r>
            <w:r w:rsidR="00797F25">
              <w:t xml:space="preserve"> – Mammography</w:t>
            </w:r>
            <w:r>
              <w:t xml:space="preserve"> </w:t>
            </w:r>
          </w:p>
        </w:tc>
        <w:tc>
          <w:tcPr>
            <w:tcW w:w="251" w:type="dxa"/>
          </w:tcPr>
          <w:p w:rsidR="00797F25" w:rsidRPr="00977823" w:rsidRDefault="00797F25" w:rsidP="00281FD1">
            <w:pPr>
              <w:pStyle w:val="ListParagraph"/>
              <w:rPr>
                <w:color w:val="FF0000"/>
              </w:rPr>
            </w:pPr>
          </w:p>
        </w:tc>
        <w:tc>
          <w:tcPr>
            <w:tcW w:w="7883" w:type="dxa"/>
          </w:tcPr>
          <w:p w:rsidR="00797F25" w:rsidRDefault="00797F25" w:rsidP="00797F25">
            <w:r>
              <w:t>Mobile Mammography (fall)</w:t>
            </w:r>
            <w:r w:rsidR="00692597">
              <w:t>:</w:t>
            </w:r>
          </w:p>
          <w:p w:rsidR="00470904" w:rsidRDefault="00470904" w:rsidP="00470904">
            <w:pPr>
              <w:pStyle w:val="ListParagraph"/>
              <w:numPr>
                <w:ilvl w:val="0"/>
                <w:numId w:val="5"/>
              </w:numPr>
            </w:pPr>
            <w:r>
              <w:t xml:space="preserve">Provide </w:t>
            </w:r>
            <w:r w:rsidR="00265254">
              <w:t xml:space="preserve">mobile mammography for health fair, assess participation for other sites. </w:t>
            </w:r>
          </w:p>
          <w:p w:rsidR="00470904" w:rsidRDefault="00470904" w:rsidP="00470904">
            <w:pPr>
              <w:ind w:left="360"/>
            </w:pPr>
          </w:p>
        </w:tc>
        <w:tc>
          <w:tcPr>
            <w:tcW w:w="3516" w:type="dxa"/>
          </w:tcPr>
          <w:p w:rsidR="00797F25" w:rsidRDefault="000B55CF" w:rsidP="00797F25">
            <w:r>
              <w:t>Sign-ups and completion rates</w:t>
            </w:r>
            <w:r w:rsidR="00265254">
              <w:t xml:space="preserve"> – provided by vendor</w:t>
            </w:r>
          </w:p>
        </w:tc>
        <w:tc>
          <w:tcPr>
            <w:tcW w:w="236" w:type="dxa"/>
          </w:tcPr>
          <w:p w:rsidR="00797F25" w:rsidRDefault="00797F25" w:rsidP="000B55CF"/>
        </w:tc>
        <w:tc>
          <w:tcPr>
            <w:tcW w:w="7536" w:type="dxa"/>
          </w:tcPr>
          <w:p w:rsidR="00797F25" w:rsidRDefault="00797F25" w:rsidP="00470904">
            <w:r>
              <w:t xml:space="preserve">Continue to </w:t>
            </w:r>
            <w:r w:rsidR="00470904">
              <w:t xml:space="preserve">provide this program for employees </w:t>
            </w:r>
            <w:r w:rsidR="00A153DD">
              <w:t>if</w:t>
            </w:r>
            <w:r w:rsidR="00470904">
              <w:t xml:space="preserve"> participation is </w:t>
            </w:r>
            <w:r w:rsidR="00A153DD">
              <w:t>above 10 registered participants</w:t>
            </w:r>
            <w:r w:rsidR="003A3F32">
              <w:t>.</w:t>
            </w:r>
          </w:p>
        </w:tc>
      </w:tr>
      <w:tr w:rsidR="00A9666F" w:rsidTr="00EC002F">
        <w:trPr>
          <w:trHeight w:val="872"/>
        </w:trPr>
        <w:tc>
          <w:tcPr>
            <w:tcW w:w="3884" w:type="dxa"/>
          </w:tcPr>
          <w:p w:rsidR="00A9666F" w:rsidRDefault="00EC002F" w:rsidP="00A9666F">
            <w:r>
              <w:t>Health Enhancement Systems Programs</w:t>
            </w:r>
          </w:p>
        </w:tc>
        <w:tc>
          <w:tcPr>
            <w:tcW w:w="251" w:type="dxa"/>
          </w:tcPr>
          <w:p w:rsidR="00B65D6C" w:rsidRPr="004C740A" w:rsidRDefault="00B65D6C" w:rsidP="00A9666F"/>
        </w:tc>
        <w:tc>
          <w:tcPr>
            <w:tcW w:w="7883" w:type="dxa"/>
          </w:tcPr>
          <w:p w:rsidR="003A3F32" w:rsidRDefault="008C131E" w:rsidP="003A3F32">
            <w:r>
              <w:t xml:space="preserve">Walktober </w:t>
            </w:r>
            <w:r w:rsidR="00EC002F">
              <w:t>–</w:t>
            </w:r>
            <w:r w:rsidR="00127B2D">
              <w:t xml:space="preserve"> </w:t>
            </w:r>
            <w:r w:rsidR="00EC002F">
              <w:t>376</w:t>
            </w:r>
          </w:p>
          <w:p w:rsidR="00EC002F" w:rsidRDefault="00EC002F" w:rsidP="003A3F32">
            <w:r>
              <w:t>Health Trails - 180</w:t>
            </w:r>
          </w:p>
          <w:p w:rsidR="00A9666F" w:rsidRDefault="003A3F32" w:rsidP="00EC002F">
            <w:r>
              <w:t xml:space="preserve"> </w:t>
            </w:r>
          </w:p>
        </w:tc>
        <w:tc>
          <w:tcPr>
            <w:tcW w:w="3516" w:type="dxa"/>
          </w:tcPr>
          <w:p w:rsidR="00A9666F" w:rsidRDefault="00A9666F" w:rsidP="00A9666F">
            <w:r>
              <w:t>Participation data</w:t>
            </w:r>
          </w:p>
          <w:p w:rsidR="00A9666F" w:rsidRDefault="00A9666F" w:rsidP="00A9666F">
            <w:r>
              <w:t>End of program survey</w:t>
            </w:r>
          </w:p>
        </w:tc>
        <w:tc>
          <w:tcPr>
            <w:tcW w:w="236" w:type="dxa"/>
          </w:tcPr>
          <w:p w:rsidR="00A9666F" w:rsidRDefault="00A9666F" w:rsidP="00470904"/>
        </w:tc>
        <w:tc>
          <w:tcPr>
            <w:tcW w:w="7536" w:type="dxa"/>
          </w:tcPr>
          <w:p w:rsidR="00A9666F" w:rsidRDefault="00A9666F" w:rsidP="00A9666F">
            <w:r>
              <w:t xml:space="preserve">Continue to offer </w:t>
            </w:r>
            <w:r w:rsidR="003A3F32">
              <w:t>program that supports both team, and individual, challenges that promote healthy behavior modifications. This can be done without a 3</w:t>
            </w:r>
            <w:r w:rsidR="003A3F32" w:rsidRPr="003A3F32">
              <w:rPr>
                <w:vertAlign w:val="superscript"/>
              </w:rPr>
              <w:t>rd</w:t>
            </w:r>
            <w:r w:rsidR="003A3F32">
              <w:t xml:space="preserve"> party vendor. </w:t>
            </w:r>
            <w:r w:rsidR="00FF4C5F">
              <w:t xml:space="preserve"> </w:t>
            </w:r>
          </w:p>
        </w:tc>
      </w:tr>
      <w:tr w:rsidR="009B0373" w:rsidTr="009D63A1">
        <w:trPr>
          <w:trHeight w:val="224"/>
        </w:trPr>
        <w:tc>
          <w:tcPr>
            <w:tcW w:w="3884" w:type="dxa"/>
          </w:tcPr>
          <w:p w:rsidR="009B0373" w:rsidRDefault="009B0373" w:rsidP="00432FD7">
            <w:r>
              <w:t xml:space="preserve">Mindfulness </w:t>
            </w:r>
          </w:p>
        </w:tc>
        <w:tc>
          <w:tcPr>
            <w:tcW w:w="251" w:type="dxa"/>
          </w:tcPr>
          <w:p w:rsidR="004338FF" w:rsidRDefault="004338FF" w:rsidP="009D63A1">
            <w:pPr>
              <w:pStyle w:val="ListParagraph"/>
            </w:pPr>
          </w:p>
        </w:tc>
        <w:tc>
          <w:tcPr>
            <w:tcW w:w="7883" w:type="dxa"/>
          </w:tcPr>
          <w:p w:rsidR="009B0373" w:rsidRDefault="003A3F32" w:rsidP="003D1B2C">
            <w:r>
              <w:t>Provided</w:t>
            </w:r>
            <w:r w:rsidR="00692597">
              <w:t xml:space="preserve"> m</w:t>
            </w:r>
            <w:r w:rsidR="00010256">
              <w:t>indfulness</w:t>
            </w:r>
            <w:r>
              <w:t xml:space="preserve"> workshops</w:t>
            </w:r>
            <w:r w:rsidR="00010256">
              <w:t xml:space="preserve"> </w:t>
            </w:r>
            <w:r w:rsidR="00692597">
              <w:t xml:space="preserve">to staff to begin to bring it </w:t>
            </w:r>
            <w:r w:rsidR="00010256">
              <w:t>in</w:t>
            </w:r>
            <w:r w:rsidR="00692597">
              <w:t>to</w:t>
            </w:r>
            <w:r w:rsidR="00010256">
              <w:t xml:space="preserve"> the classroom</w:t>
            </w:r>
            <w:r w:rsidR="00692597">
              <w:t>:</w:t>
            </w:r>
          </w:p>
          <w:p w:rsidR="00010256" w:rsidRDefault="006E643B" w:rsidP="00010256">
            <w:pPr>
              <w:pStyle w:val="ListParagraph"/>
              <w:numPr>
                <w:ilvl w:val="0"/>
                <w:numId w:val="5"/>
              </w:numPr>
            </w:pPr>
            <w:r>
              <w:t>16 staff mindfulness workshops</w:t>
            </w:r>
          </w:p>
          <w:p w:rsidR="00010256" w:rsidRDefault="006E643B" w:rsidP="00010256">
            <w:pPr>
              <w:pStyle w:val="ListParagraph"/>
              <w:numPr>
                <w:ilvl w:val="0"/>
                <w:numId w:val="5"/>
              </w:numPr>
            </w:pPr>
            <w:r>
              <w:t>3 avid classes</w:t>
            </w:r>
          </w:p>
          <w:p w:rsidR="00692597" w:rsidRDefault="006E643B" w:rsidP="00010256">
            <w:pPr>
              <w:pStyle w:val="ListParagraph"/>
              <w:numPr>
                <w:ilvl w:val="0"/>
                <w:numId w:val="5"/>
              </w:numPr>
            </w:pPr>
            <w:r>
              <w:t>3 High School and Beyond workshops</w:t>
            </w:r>
          </w:p>
          <w:p w:rsidR="003A3F32" w:rsidRDefault="006E643B" w:rsidP="00010256">
            <w:pPr>
              <w:pStyle w:val="ListParagraph"/>
              <w:numPr>
                <w:ilvl w:val="0"/>
                <w:numId w:val="5"/>
              </w:numPr>
            </w:pPr>
            <w:r>
              <w:t xml:space="preserve">3 </w:t>
            </w:r>
            <w:r w:rsidR="003A3F32">
              <w:t>Mindfulness for test taking</w:t>
            </w:r>
            <w:r>
              <w:t xml:space="preserve"> workshops</w:t>
            </w:r>
          </w:p>
          <w:p w:rsidR="003A3F32" w:rsidRDefault="003A3F32" w:rsidP="00010256">
            <w:pPr>
              <w:pStyle w:val="ListParagraph"/>
              <w:numPr>
                <w:ilvl w:val="0"/>
                <w:numId w:val="5"/>
              </w:numPr>
            </w:pPr>
            <w:r>
              <w:t>Mindfulness for stress reduction</w:t>
            </w:r>
            <w:r w:rsidR="006E643B">
              <w:t xml:space="preserve"> resources</w:t>
            </w:r>
          </w:p>
          <w:p w:rsidR="009E6276" w:rsidRDefault="006E643B" w:rsidP="00010256">
            <w:pPr>
              <w:pStyle w:val="ListParagraph"/>
              <w:numPr>
                <w:ilvl w:val="0"/>
                <w:numId w:val="5"/>
              </w:numPr>
            </w:pPr>
            <w:r>
              <w:t xml:space="preserve">2 </w:t>
            </w:r>
            <w:r w:rsidR="009E6276">
              <w:t>Sound Bath opportunities</w:t>
            </w:r>
          </w:p>
          <w:p w:rsidR="009B0373" w:rsidRDefault="009B0373" w:rsidP="009B0373">
            <w:pPr>
              <w:pStyle w:val="ListParagraph"/>
            </w:pPr>
          </w:p>
        </w:tc>
        <w:tc>
          <w:tcPr>
            <w:tcW w:w="3516" w:type="dxa"/>
          </w:tcPr>
          <w:p w:rsidR="009B0373" w:rsidRDefault="00692597" w:rsidP="00432FD7">
            <w:r>
              <w:t>F</w:t>
            </w:r>
            <w:r w:rsidR="00010256">
              <w:t>eedback</w:t>
            </w:r>
          </w:p>
          <w:p w:rsidR="00010256" w:rsidRDefault="00010256" w:rsidP="00432FD7">
            <w:r>
              <w:t>Evaluation (pre/post)</w:t>
            </w:r>
          </w:p>
        </w:tc>
        <w:tc>
          <w:tcPr>
            <w:tcW w:w="236" w:type="dxa"/>
          </w:tcPr>
          <w:p w:rsidR="009B0373" w:rsidRDefault="009B0373" w:rsidP="00886F7C"/>
        </w:tc>
        <w:tc>
          <w:tcPr>
            <w:tcW w:w="7536" w:type="dxa"/>
          </w:tcPr>
          <w:p w:rsidR="009B0373" w:rsidRDefault="003A3F32" w:rsidP="00886F7C">
            <w:r>
              <w:t>This program has seen huge support this year, it would be beneficial to staff to continue the workshops for staff, and students, to continue working on stress reduction through mindfulness (Mindfulness Based Stress Reduction).</w:t>
            </w:r>
          </w:p>
        </w:tc>
      </w:tr>
      <w:tr w:rsidR="009B0373" w:rsidTr="003A3F32">
        <w:trPr>
          <w:trHeight w:val="620"/>
        </w:trPr>
        <w:tc>
          <w:tcPr>
            <w:tcW w:w="3884" w:type="dxa"/>
          </w:tcPr>
          <w:p w:rsidR="009B0373" w:rsidRDefault="009B0373" w:rsidP="006C313D">
            <w:r>
              <w:t>Massage</w:t>
            </w:r>
          </w:p>
        </w:tc>
        <w:tc>
          <w:tcPr>
            <w:tcW w:w="251" w:type="dxa"/>
          </w:tcPr>
          <w:p w:rsidR="009B0373" w:rsidRDefault="009B0373" w:rsidP="00E03FEE"/>
        </w:tc>
        <w:tc>
          <w:tcPr>
            <w:tcW w:w="7883" w:type="dxa"/>
          </w:tcPr>
          <w:p w:rsidR="009B0373" w:rsidRDefault="009B0373" w:rsidP="009B0373">
            <w:r>
              <w:t>Expand to all sites that are interested</w:t>
            </w:r>
          </w:p>
          <w:p w:rsidR="009B0373" w:rsidRDefault="009B0373" w:rsidP="003D1B2C">
            <w:r>
              <w:t>Cost to be covered by employee</w:t>
            </w:r>
          </w:p>
        </w:tc>
        <w:tc>
          <w:tcPr>
            <w:tcW w:w="3516" w:type="dxa"/>
          </w:tcPr>
          <w:p w:rsidR="009B0373" w:rsidRDefault="009B0373" w:rsidP="00432FD7">
            <w:r>
              <w:t>Employee feedback</w:t>
            </w:r>
          </w:p>
        </w:tc>
        <w:tc>
          <w:tcPr>
            <w:tcW w:w="236" w:type="dxa"/>
          </w:tcPr>
          <w:p w:rsidR="009B0373" w:rsidRDefault="009B0373" w:rsidP="00432FD7"/>
        </w:tc>
        <w:tc>
          <w:tcPr>
            <w:tcW w:w="7536" w:type="dxa"/>
          </w:tcPr>
          <w:p w:rsidR="009B0373" w:rsidRDefault="009B0373" w:rsidP="003D1B2C">
            <w:r>
              <w:t>Promote to all sites so that they may provide massage therapist to their employees</w:t>
            </w:r>
            <w:r w:rsidR="003A3F32">
              <w:t>. This can be accomplished through our current massage therapist relationship.</w:t>
            </w:r>
          </w:p>
        </w:tc>
      </w:tr>
      <w:tr w:rsidR="00E03FEE" w:rsidTr="009E6276">
        <w:trPr>
          <w:trHeight w:val="647"/>
        </w:trPr>
        <w:tc>
          <w:tcPr>
            <w:tcW w:w="3884" w:type="dxa"/>
          </w:tcPr>
          <w:p w:rsidR="00E03FEE" w:rsidRDefault="00E03FEE" w:rsidP="00E03FEE">
            <w:r>
              <w:t>Onsite Fitness Classes</w:t>
            </w:r>
          </w:p>
        </w:tc>
        <w:tc>
          <w:tcPr>
            <w:tcW w:w="251" w:type="dxa"/>
          </w:tcPr>
          <w:p w:rsidR="00E03FEE" w:rsidRDefault="00E03FEE" w:rsidP="00E03FEE"/>
        </w:tc>
        <w:tc>
          <w:tcPr>
            <w:tcW w:w="7883" w:type="dxa"/>
          </w:tcPr>
          <w:p w:rsidR="00EF1FCE" w:rsidRDefault="009E6276" w:rsidP="009E6276">
            <w:r>
              <w:t>3 sites had year-long group exercise classes: Evergreen, Port Gardner and Madison</w:t>
            </w:r>
          </w:p>
          <w:p w:rsidR="009E6276" w:rsidRDefault="009E6276" w:rsidP="009E6276"/>
        </w:tc>
        <w:tc>
          <w:tcPr>
            <w:tcW w:w="3516" w:type="dxa"/>
          </w:tcPr>
          <w:p w:rsidR="00E03FEE" w:rsidRDefault="00E03FEE" w:rsidP="00E03FEE">
            <w:r>
              <w:t>Number of established classes</w:t>
            </w:r>
          </w:p>
          <w:p w:rsidR="00E03FEE" w:rsidRDefault="00E03FEE" w:rsidP="00E03FEE">
            <w:r>
              <w:t>Number of participants</w:t>
            </w:r>
          </w:p>
        </w:tc>
        <w:tc>
          <w:tcPr>
            <w:tcW w:w="236" w:type="dxa"/>
          </w:tcPr>
          <w:p w:rsidR="00E03FEE" w:rsidRDefault="00E03FEE" w:rsidP="00E03FEE"/>
        </w:tc>
        <w:tc>
          <w:tcPr>
            <w:tcW w:w="7536" w:type="dxa"/>
          </w:tcPr>
          <w:p w:rsidR="00E03FEE" w:rsidRDefault="00E03FEE" w:rsidP="00E03FEE">
            <w:r>
              <w:t>Continue to offer classes</w:t>
            </w:r>
            <w:r w:rsidR="003A3F32">
              <w:t xml:space="preserve"> by utilizing current contacts</w:t>
            </w:r>
            <w:r>
              <w:t xml:space="preserve">  </w:t>
            </w:r>
          </w:p>
          <w:p w:rsidR="00683CD2" w:rsidRDefault="00683CD2" w:rsidP="00E03FEE"/>
        </w:tc>
      </w:tr>
      <w:tr w:rsidR="00683CD2" w:rsidTr="009D63A1">
        <w:trPr>
          <w:trHeight w:val="224"/>
        </w:trPr>
        <w:tc>
          <w:tcPr>
            <w:tcW w:w="3884" w:type="dxa"/>
          </w:tcPr>
          <w:p w:rsidR="00683CD2" w:rsidRDefault="00683CD2" w:rsidP="00683CD2">
            <w:r>
              <w:t>Weight Watchers at Work</w:t>
            </w:r>
          </w:p>
        </w:tc>
        <w:tc>
          <w:tcPr>
            <w:tcW w:w="251" w:type="dxa"/>
          </w:tcPr>
          <w:p w:rsidR="00683CD2" w:rsidRDefault="00683CD2" w:rsidP="009D63A1">
            <w:pPr>
              <w:pStyle w:val="ListParagraph"/>
            </w:pPr>
          </w:p>
        </w:tc>
        <w:tc>
          <w:tcPr>
            <w:tcW w:w="7883" w:type="dxa"/>
          </w:tcPr>
          <w:p w:rsidR="00683CD2" w:rsidRDefault="00EF1FCE" w:rsidP="00683CD2">
            <w:r>
              <w:t>2018/19 Weight Watchers Stats:</w:t>
            </w:r>
          </w:p>
          <w:p w:rsidR="00EF1FCE" w:rsidRDefault="00EF1FCE" w:rsidP="00EF1FCE">
            <w:pPr>
              <w:pStyle w:val="ListParagraph"/>
              <w:numPr>
                <w:ilvl w:val="0"/>
                <w:numId w:val="16"/>
              </w:numPr>
            </w:pPr>
            <w:r>
              <w:t>2 locations</w:t>
            </w:r>
          </w:p>
          <w:p w:rsidR="00EF1FCE" w:rsidRDefault="00EF1FCE" w:rsidP="00EF1FCE">
            <w:pPr>
              <w:pStyle w:val="ListParagraph"/>
              <w:numPr>
                <w:ilvl w:val="0"/>
                <w:numId w:val="16"/>
              </w:numPr>
            </w:pPr>
            <w:r>
              <w:t>64 participants</w:t>
            </w:r>
          </w:p>
          <w:p w:rsidR="00EF1FCE" w:rsidRDefault="00EF1FCE" w:rsidP="00EF1FCE">
            <w:pPr>
              <w:pStyle w:val="ListParagraph"/>
              <w:numPr>
                <w:ilvl w:val="0"/>
                <w:numId w:val="16"/>
              </w:numPr>
            </w:pPr>
            <w:r>
              <w:t>386 pounds lost</w:t>
            </w:r>
          </w:p>
          <w:p w:rsidR="00281FD1" w:rsidRDefault="00281FD1" w:rsidP="00683CD2"/>
        </w:tc>
        <w:tc>
          <w:tcPr>
            <w:tcW w:w="3516" w:type="dxa"/>
          </w:tcPr>
          <w:p w:rsidR="00683CD2" w:rsidRDefault="00683CD2" w:rsidP="00683CD2">
            <w:r>
              <w:t># of classes offered</w:t>
            </w:r>
          </w:p>
          <w:p w:rsidR="00683CD2" w:rsidRDefault="00683CD2" w:rsidP="00683CD2">
            <w:r>
              <w:t># of enrollees per series</w:t>
            </w:r>
          </w:p>
          <w:p w:rsidR="00683CD2" w:rsidRDefault="00683CD2" w:rsidP="00683CD2">
            <w:r>
              <w:t>Feedback from class participants</w:t>
            </w:r>
          </w:p>
          <w:p w:rsidR="00683CD2" w:rsidRDefault="00683CD2" w:rsidP="00683CD2"/>
        </w:tc>
        <w:tc>
          <w:tcPr>
            <w:tcW w:w="236" w:type="dxa"/>
          </w:tcPr>
          <w:p w:rsidR="00683CD2" w:rsidRDefault="00683CD2" w:rsidP="00683CD2"/>
        </w:tc>
        <w:tc>
          <w:tcPr>
            <w:tcW w:w="7536" w:type="dxa"/>
          </w:tcPr>
          <w:p w:rsidR="00683CD2" w:rsidRDefault="00683CD2" w:rsidP="00683CD2">
            <w:r>
              <w:t xml:space="preserve">Look for opportunities </w:t>
            </w:r>
            <w:r w:rsidR="003A3F32">
              <w:t>to provide support to those wanting to improve their health through weight management.</w:t>
            </w:r>
          </w:p>
          <w:p w:rsidR="00683CD2" w:rsidRDefault="00683CD2" w:rsidP="00683CD2"/>
        </w:tc>
      </w:tr>
    </w:tbl>
    <w:p w:rsidR="00856F72" w:rsidRDefault="00856F72"/>
    <w:p w:rsidR="009B0373" w:rsidRDefault="009B0373"/>
    <w:p w:rsidR="00856F72" w:rsidRDefault="00856F72"/>
    <w:p w:rsidR="00856F72" w:rsidRDefault="00856F72"/>
    <w:p w:rsidR="009D63A1" w:rsidRDefault="009D63A1"/>
    <w:p w:rsidR="009D63A1" w:rsidRDefault="009D63A1"/>
    <w:p w:rsidR="009D63A1" w:rsidRDefault="009D63A1"/>
    <w:p w:rsidR="009D63A1" w:rsidRDefault="009D63A1"/>
    <w:p w:rsidR="009D63A1" w:rsidRDefault="009D63A1"/>
    <w:tbl>
      <w:tblPr>
        <w:tblStyle w:val="TableGrid"/>
        <w:tblpPr w:leftFromText="180" w:rightFromText="180" w:vertAnchor="text" w:horzAnchor="margin" w:tblpXSpec="center" w:tblpY="106"/>
        <w:tblW w:w="23283" w:type="dxa"/>
        <w:tblLook w:val="04A0" w:firstRow="1" w:lastRow="0" w:firstColumn="1" w:lastColumn="0" w:noHBand="0" w:noVBand="1"/>
      </w:tblPr>
      <w:tblGrid>
        <w:gridCol w:w="3865"/>
        <w:gridCol w:w="270"/>
        <w:gridCol w:w="7920"/>
        <w:gridCol w:w="3420"/>
        <w:gridCol w:w="270"/>
        <w:gridCol w:w="7538"/>
      </w:tblGrid>
      <w:tr w:rsidR="00955CA0" w:rsidTr="009D63A1">
        <w:trPr>
          <w:trHeight w:val="350"/>
        </w:trPr>
        <w:tc>
          <w:tcPr>
            <w:tcW w:w="3865" w:type="dxa"/>
          </w:tcPr>
          <w:p w:rsidR="00955CA0" w:rsidRPr="00C2374E" w:rsidRDefault="00010256" w:rsidP="00955CA0">
            <w:pPr>
              <w:jc w:val="center"/>
              <w:rPr>
                <w:b/>
              </w:rPr>
            </w:pPr>
            <w:r>
              <w:rPr>
                <w:b/>
              </w:rPr>
              <w:t>201</w:t>
            </w:r>
            <w:r w:rsidR="009D63A1">
              <w:rPr>
                <w:b/>
              </w:rPr>
              <w:t>8</w:t>
            </w:r>
            <w:r w:rsidR="00955CA0" w:rsidRPr="00C2374E">
              <w:rPr>
                <w:b/>
              </w:rPr>
              <w:t>-201</w:t>
            </w:r>
            <w:r w:rsidR="009D63A1">
              <w:rPr>
                <w:b/>
              </w:rPr>
              <w:t>9</w:t>
            </w:r>
            <w:r w:rsidR="00955CA0" w:rsidRPr="00C2374E">
              <w:rPr>
                <w:b/>
              </w:rPr>
              <w:t xml:space="preserve"> Current Programming</w:t>
            </w:r>
          </w:p>
        </w:tc>
        <w:tc>
          <w:tcPr>
            <w:tcW w:w="270" w:type="dxa"/>
          </w:tcPr>
          <w:p w:rsidR="00955CA0" w:rsidRPr="00C2374E" w:rsidRDefault="00955CA0" w:rsidP="00955CA0">
            <w:pPr>
              <w:jc w:val="center"/>
              <w:rPr>
                <w:b/>
              </w:rPr>
            </w:pPr>
          </w:p>
        </w:tc>
        <w:tc>
          <w:tcPr>
            <w:tcW w:w="7920" w:type="dxa"/>
          </w:tcPr>
          <w:p w:rsidR="00955CA0" w:rsidRPr="00C2374E" w:rsidRDefault="00955CA0" w:rsidP="00955CA0">
            <w:pPr>
              <w:jc w:val="center"/>
              <w:rPr>
                <w:b/>
              </w:rPr>
            </w:pPr>
            <w:r>
              <w:rPr>
                <w:b/>
              </w:rPr>
              <w:t>2018-2019</w:t>
            </w:r>
            <w:r w:rsidRPr="00C2374E">
              <w:rPr>
                <w:b/>
              </w:rPr>
              <w:t xml:space="preserve"> </w:t>
            </w:r>
            <w:r w:rsidR="009D63A1">
              <w:rPr>
                <w:b/>
              </w:rPr>
              <w:t>Resources &amp; Benefits</w:t>
            </w:r>
          </w:p>
        </w:tc>
        <w:tc>
          <w:tcPr>
            <w:tcW w:w="3420" w:type="dxa"/>
          </w:tcPr>
          <w:p w:rsidR="00955CA0" w:rsidRPr="00C2374E" w:rsidRDefault="00955CA0" w:rsidP="00955CA0">
            <w:pPr>
              <w:jc w:val="center"/>
              <w:rPr>
                <w:b/>
              </w:rPr>
            </w:pPr>
            <w:r w:rsidRPr="00C2374E">
              <w:rPr>
                <w:b/>
              </w:rPr>
              <w:t>Evaluation Method</w:t>
            </w:r>
          </w:p>
        </w:tc>
        <w:tc>
          <w:tcPr>
            <w:tcW w:w="270" w:type="dxa"/>
          </w:tcPr>
          <w:p w:rsidR="00955CA0" w:rsidRPr="00C2374E" w:rsidRDefault="00955CA0" w:rsidP="00955CA0">
            <w:pPr>
              <w:jc w:val="center"/>
              <w:rPr>
                <w:b/>
              </w:rPr>
            </w:pPr>
          </w:p>
        </w:tc>
        <w:tc>
          <w:tcPr>
            <w:tcW w:w="7538" w:type="dxa"/>
          </w:tcPr>
          <w:p w:rsidR="00955CA0" w:rsidRPr="00C2374E" w:rsidRDefault="00955CA0" w:rsidP="00955CA0">
            <w:pPr>
              <w:jc w:val="center"/>
              <w:rPr>
                <w:b/>
              </w:rPr>
            </w:pPr>
            <w:r w:rsidRPr="00C2374E">
              <w:rPr>
                <w:b/>
              </w:rPr>
              <w:t>Future Recommendations</w:t>
            </w:r>
            <w:r>
              <w:rPr>
                <w:b/>
              </w:rPr>
              <w:t>/Notes</w:t>
            </w:r>
          </w:p>
        </w:tc>
      </w:tr>
      <w:tr w:rsidR="00432FD7" w:rsidTr="00FD1AEE">
        <w:trPr>
          <w:trHeight w:val="356"/>
        </w:trPr>
        <w:tc>
          <w:tcPr>
            <w:tcW w:w="23283" w:type="dxa"/>
            <w:gridSpan w:val="6"/>
            <w:vAlign w:val="center"/>
          </w:tcPr>
          <w:p w:rsidR="00432FD7" w:rsidRPr="003A3F32" w:rsidRDefault="009D63A1" w:rsidP="00432FD7">
            <w:pPr>
              <w:jc w:val="center"/>
              <w:rPr>
                <w:b/>
                <w:sz w:val="28"/>
                <w:szCs w:val="28"/>
              </w:rPr>
            </w:pPr>
            <w:r w:rsidRPr="003A3F32">
              <w:rPr>
                <w:b/>
                <w:sz w:val="28"/>
                <w:szCs w:val="28"/>
              </w:rPr>
              <w:t>Resources &amp; Benefits</w:t>
            </w:r>
          </w:p>
        </w:tc>
      </w:tr>
      <w:tr w:rsidR="00432FD7" w:rsidTr="009E6276">
        <w:trPr>
          <w:trHeight w:val="1700"/>
        </w:trPr>
        <w:tc>
          <w:tcPr>
            <w:tcW w:w="3865" w:type="dxa"/>
          </w:tcPr>
          <w:p w:rsidR="00432FD7" w:rsidRDefault="00432FD7" w:rsidP="00432FD7">
            <w:r>
              <w:t>Local Fitness Center Discounts</w:t>
            </w:r>
          </w:p>
        </w:tc>
        <w:tc>
          <w:tcPr>
            <w:tcW w:w="270" w:type="dxa"/>
          </w:tcPr>
          <w:p w:rsidR="00432FD7" w:rsidRDefault="00432FD7" w:rsidP="00083488"/>
        </w:tc>
        <w:tc>
          <w:tcPr>
            <w:tcW w:w="7920" w:type="dxa"/>
          </w:tcPr>
          <w:p w:rsidR="00432FD7" w:rsidRDefault="00432FD7" w:rsidP="00432FD7">
            <w:r>
              <w:t>Expand beyond fitness centers to include other health and recreational providers in the region</w:t>
            </w:r>
          </w:p>
          <w:p w:rsidR="009E6276" w:rsidRDefault="009E6276" w:rsidP="009E6276">
            <w:r>
              <w:t>2018/19 added:</w:t>
            </w:r>
          </w:p>
          <w:p w:rsidR="009E6276" w:rsidRDefault="009E6276" w:rsidP="009E6276">
            <w:pPr>
              <w:pStyle w:val="ListParagraph"/>
              <w:numPr>
                <w:ilvl w:val="0"/>
                <w:numId w:val="15"/>
              </w:numPr>
            </w:pPr>
            <w:r>
              <w:t>Club Pilates</w:t>
            </w:r>
          </w:p>
          <w:p w:rsidR="009E6276" w:rsidRDefault="009E6276" w:rsidP="009E6276">
            <w:pPr>
              <w:pStyle w:val="ListParagraph"/>
              <w:numPr>
                <w:ilvl w:val="0"/>
                <w:numId w:val="15"/>
              </w:numPr>
            </w:pPr>
            <w:r>
              <w:t>North Corner Studios</w:t>
            </w:r>
          </w:p>
          <w:p w:rsidR="009E6276" w:rsidRDefault="009E6276" w:rsidP="009E6276">
            <w:pPr>
              <w:pStyle w:val="ListParagraph"/>
              <w:numPr>
                <w:ilvl w:val="0"/>
                <w:numId w:val="15"/>
              </w:numPr>
            </w:pPr>
            <w:r>
              <w:t>Bent Yoga</w:t>
            </w:r>
          </w:p>
        </w:tc>
        <w:tc>
          <w:tcPr>
            <w:tcW w:w="3420" w:type="dxa"/>
          </w:tcPr>
          <w:p w:rsidR="00432FD7" w:rsidRDefault="00432FD7" w:rsidP="00432FD7">
            <w:r>
              <w:t>Number of opportunities listed</w:t>
            </w:r>
          </w:p>
        </w:tc>
        <w:tc>
          <w:tcPr>
            <w:tcW w:w="270" w:type="dxa"/>
          </w:tcPr>
          <w:p w:rsidR="00432FD7" w:rsidRDefault="00432FD7" w:rsidP="00432FD7"/>
        </w:tc>
        <w:tc>
          <w:tcPr>
            <w:tcW w:w="7538" w:type="dxa"/>
          </w:tcPr>
          <w:p w:rsidR="00432FD7" w:rsidRDefault="006A2DE6" w:rsidP="00432FD7">
            <w:r>
              <w:t>Continue to expand to other health and wellness related services and community opportunities</w:t>
            </w:r>
          </w:p>
        </w:tc>
      </w:tr>
      <w:tr w:rsidR="00432FD7" w:rsidTr="009D63A1">
        <w:trPr>
          <w:trHeight w:val="336"/>
        </w:trPr>
        <w:tc>
          <w:tcPr>
            <w:tcW w:w="3865" w:type="dxa"/>
          </w:tcPr>
          <w:p w:rsidR="00432FD7" w:rsidRDefault="00432FD7" w:rsidP="00432FD7">
            <w:r>
              <w:t>Alere “Quit for Life”</w:t>
            </w:r>
          </w:p>
        </w:tc>
        <w:tc>
          <w:tcPr>
            <w:tcW w:w="270" w:type="dxa"/>
          </w:tcPr>
          <w:p w:rsidR="00432FD7" w:rsidRDefault="00432FD7" w:rsidP="00432FD7"/>
        </w:tc>
        <w:tc>
          <w:tcPr>
            <w:tcW w:w="7920" w:type="dxa"/>
          </w:tcPr>
          <w:p w:rsidR="00432FD7" w:rsidRDefault="00510949" w:rsidP="00432FD7">
            <w:r>
              <w:t>Continue</w:t>
            </w:r>
            <w:r w:rsidR="00432FD7">
              <w:t xml:space="preserve"> promotion of service availability</w:t>
            </w:r>
          </w:p>
        </w:tc>
        <w:tc>
          <w:tcPr>
            <w:tcW w:w="3420" w:type="dxa"/>
          </w:tcPr>
          <w:p w:rsidR="00432FD7" w:rsidRDefault="00432FD7" w:rsidP="00432FD7">
            <w:r>
              <w:t>Utilization</w:t>
            </w:r>
            <w:r w:rsidR="004B77B1">
              <w:t xml:space="preserve"> report</w:t>
            </w:r>
            <w:r>
              <w:t xml:space="preserve"> from Alere</w:t>
            </w:r>
          </w:p>
        </w:tc>
        <w:tc>
          <w:tcPr>
            <w:tcW w:w="270" w:type="dxa"/>
          </w:tcPr>
          <w:p w:rsidR="00432FD7" w:rsidRDefault="00432FD7" w:rsidP="00432FD7"/>
        </w:tc>
        <w:tc>
          <w:tcPr>
            <w:tcW w:w="7538" w:type="dxa"/>
          </w:tcPr>
          <w:p w:rsidR="006A2DE6" w:rsidRDefault="00281FD1" w:rsidP="006A2DE6">
            <w:r>
              <w:t>Promote program on the wellness webpage</w:t>
            </w:r>
          </w:p>
          <w:p w:rsidR="00432FD7" w:rsidRDefault="00432FD7" w:rsidP="00E25A1A"/>
        </w:tc>
      </w:tr>
      <w:tr w:rsidR="00432FD7" w:rsidTr="009E6276">
        <w:trPr>
          <w:trHeight w:val="962"/>
        </w:trPr>
        <w:tc>
          <w:tcPr>
            <w:tcW w:w="3865" w:type="dxa"/>
          </w:tcPr>
          <w:p w:rsidR="00432FD7" w:rsidRDefault="00E27191" w:rsidP="00432FD7">
            <w:r>
              <w:t>Wellness Webpage</w:t>
            </w:r>
          </w:p>
        </w:tc>
        <w:tc>
          <w:tcPr>
            <w:tcW w:w="270" w:type="dxa"/>
          </w:tcPr>
          <w:p w:rsidR="00432FD7" w:rsidRDefault="00432FD7" w:rsidP="008674FF"/>
        </w:tc>
        <w:tc>
          <w:tcPr>
            <w:tcW w:w="7920" w:type="dxa"/>
          </w:tcPr>
          <w:p w:rsidR="00432FD7" w:rsidRDefault="00E27191" w:rsidP="00E27191">
            <w:r>
              <w:t xml:space="preserve">Continue to use webpage as a great place for employees to use as a resource for all </w:t>
            </w:r>
            <w:r w:rsidR="00281FD1">
              <w:t xml:space="preserve">district </w:t>
            </w:r>
            <w:r>
              <w:t xml:space="preserve">programs and </w:t>
            </w:r>
            <w:r w:rsidR="00281FD1">
              <w:t>health education</w:t>
            </w:r>
          </w:p>
        </w:tc>
        <w:tc>
          <w:tcPr>
            <w:tcW w:w="3420" w:type="dxa"/>
          </w:tcPr>
          <w:p w:rsidR="008674FF" w:rsidRDefault="00E27191" w:rsidP="00432FD7">
            <w:r>
              <w:t>Click through data</w:t>
            </w:r>
          </w:p>
          <w:p w:rsidR="00510949" w:rsidRDefault="00510949" w:rsidP="00432FD7">
            <w:r>
              <w:t>Feedback through comment sections</w:t>
            </w:r>
          </w:p>
        </w:tc>
        <w:tc>
          <w:tcPr>
            <w:tcW w:w="270" w:type="dxa"/>
          </w:tcPr>
          <w:p w:rsidR="00432FD7" w:rsidRDefault="00432FD7" w:rsidP="00432FD7"/>
        </w:tc>
        <w:tc>
          <w:tcPr>
            <w:tcW w:w="7538" w:type="dxa"/>
          </w:tcPr>
          <w:p w:rsidR="00432FD7" w:rsidRDefault="00E27191" w:rsidP="008A2D6B">
            <w:r>
              <w:t xml:space="preserve">Continue to use webpage as the best resource for ESP employees for their wellness needs. Post informative/useful information for </w:t>
            </w:r>
            <w:r w:rsidR="009E6276">
              <w:t>employees and be the “go to” online resource for wellness for EPS staff.</w:t>
            </w:r>
          </w:p>
        </w:tc>
      </w:tr>
      <w:tr w:rsidR="00EA22A6" w:rsidTr="009E6276">
        <w:trPr>
          <w:trHeight w:val="620"/>
        </w:trPr>
        <w:tc>
          <w:tcPr>
            <w:tcW w:w="3865" w:type="dxa"/>
          </w:tcPr>
          <w:p w:rsidR="00EA22A6" w:rsidRDefault="00EA22A6" w:rsidP="00432FD7">
            <w:r>
              <w:t>Prevention</w:t>
            </w:r>
          </w:p>
        </w:tc>
        <w:tc>
          <w:tcPr>
            <w:tcW w:w="270" w:type="dxa"/>
          </w:tcPr>
          <w:p w:rsidR="00511F28" w:rsidRDefault="00511F28" w:rsidP="00511F28"/>
        </w:tc>
        <w:tc>
          <w:tcPr>
            <w:tcW w:w="7920" w:type="dxa"/>
          </w:tcPr>
          <w:p w:rsidR="00EA22A6" w:rsidRDefault="00EA22A6" w:rsidP="00E27191">
            <w:r>
              <w:t xml:space="preserve">Continue to promote preventive care throughout the year, </w:t>
            </w:r>
            <w:r w:rsidR="00511F28">
              <w:t>and provide on-site screenings</w:t>
            </w:r>
          </w:p>
        </w:tc>
        <w:tc>
          <w:tcPr>
            <w:tcW w:w="3420" w:type="dxa"/>
          </w:tcPr>
          <w:p w:rsidR="00EA22A6" w:rsidRDefault="00510949" w:rsidP="00432FD7">
            <w:r>
              <w:t>Use carrier</w:t>
            </w:r>
            <w:r w:rsidR="00511F28">
              <w:t xml:space="preserve"> data for preventive care utilization rates – including dental</w:t>
            </w:r>
          </w:p>
        </w:tc>
        <w:tc>
          <w:tcPr>
            <w:tcW w:w="270" w:type="dxa"/>
          </w:tcPr>
          <w:p w:rsidR="00EA22A6" w:rsidRDefault="00EA22A6" w:rsidP="00432FD7"/>
        </w:tc>
        <w:tc>
          <w:tcPr>
            <w:tcW w:w="7538" w:type="dxa"/>
          </w:tcPr>
          <w:p w:rsidR="00EA22A6" w:rsidRDefault="00511F28" w:rsidP="008A2D6B">
            <w:r>
              <w:t>Continue to promote the benefits of preventive care for all district employees</w:t>
            </w:r>
          </w:p>
        </w:tc>
      </w:tr>
      <w:tr w:rsidR="00510949" w:rsidTr="009E6276">
        <w:trPr>
          <w:trHeight w:val="620"/>
        </w:trPr>
        <w:tc>
          <w:tcPr>
            <w:tcW w:w="3865" w:type="dxa"/>
          </w:tcPr>
          <w:p w:rsidR="00510949" w:rsidRDefault="00510949" w:rsidP="00432FD7">
            <w:r>
              <w:t>Wellness Boards</w:t>
            </w:r>
          </w:p>
        </w:tc>
        <w:tc>
          <w:tcPr>
            <w:tcW w:w="270" w:type="dxa"/>
          </w:tcPr>
          <w:p w:rsidR="00510949" w:rsidRDefault="00510949" w:rsidP="00511F28"/>
        </w:tc>
        <w:tc>
          <w:tcPr>
            <w:tcW w:w="7920" w:type="dxa"/>
          </w:tcPr>
          <w:p w:rsidR="00025CDF" w:rsidRDefault="009E6276" w:rsidP="00E27191">
            <w:r>
              <w:t xml:space="preserve">Created monthly topics with supportive documents for schools to post to their wellness board every month. </w:t>
            </w:r>
          </w:p>
        </w:tc>
        <w:tc>
          <w:tcPr>
            <w:tcW w:w="3420" w:type="dxa"/>
          </w:tcPr>
          <w:p w:rsidR="00510949" w:rsidRDefault="009E6276" w:rsidP="00432FD7">
            <w:r>
              <w:t>Feedback from Well-Being team</w:t>
            </w:r>
          </w:p>
        </w:tc>
        <w:tc>
          <w:tcPr>
            <w:tcW w:w="270" w:type="dxa"/>
          </w:tcPr>
          <w:p w:rsidR="00510949" w:rsidRDefault="00510949" w:rsidP="00432FD7"/>
        </w:tc>
        <w:tc>
          <w:tcPr>
            <w:tcW w:w="7538" w:type="dxa"/>
          </w:tcPr>
          <w:p w:rsidR="00510949" w:rsidRDefault="00025CDF" w:rsidP="008A2D6B">
            <w:r>
              <w:t xml:space="preserve">Continue the upkeep of the webpage board for ease of information dissemination and ease for schools to keep board current. </w:t>
            </w:r>
          </w:p>
        </w:tc>
      </w:tr>
    </w:tbl>
    <w:p w:rsidR="00856F72" w:rsidRDefault="00856F72"/>
    <w:p w:rsidR="00D27486" w:rsidRDefault="00D27486"/>
    <w:tbl>
      <w:tblPr>
        <w:tblStyle w:val="TableGrid"/>
        <w:tblpPr w:leftFromText="180" w:rightFromText="180" w:vertAnchor="text" w:horzAnchor="margin" w:tblpY="344"/>
        <w:tblW w:w="23305" w:type="dxa"/>
        <w:tblLook w:val="04A0" w:firstRow="1" w:lastRow="0" w:firstColumn="1" w:lastColumn="0" w:noHBand="0" w:noVBand="1"/>
      </w:tblPr>
      <w:tblGrid>
        <w:gridCol w:w="3610"/>
        <w:gridCol w:w="255"/>
        <w:gridCol w:w="7378"/>
        <w:gridCol w:w="3515"/>
        <w:gridCol w:w="267"/>
        <w:gridCol w:w="8280"/>
      </w:tblGrid>
      <w:tr w:rsidR="00955CA0" w:rsidTr="009D63A1">
        <w:trPr>
          <w:trHeight w:val="233"/>
        </w:trPr>
        <w:tc>
          <w:tcPr>
            <w:tcW w:w="3610" w:type="dxa"/>
          </w:tcPr>
          <w:p w:rsidR="00955CA0" w:rsidRPr="00C2374E" w:rsidRDefault="00281FD1" w:rsidP="00955CA0">
            <w:pPr>
              <w:jc w:val="center"/>
              <w:rPr>
                <w:b/>
              </w:rPr>
            </w:pPr>
            <w:r>
              <w:rPr>
                <w:b/>
              </w:rPr>
              <w:t>201</w:t>
            </w:r>
            <w:r w:rsidR="009D63A1">
              <w:rPr>
                <w:b/>
              </w:rPr>
              <w:t>8</w:t>
            </w:r>
            <w:r w:rsidR="00955CA0" w:rsidRPr="00C2374E">
              <w:rPr>
                <w:b/>
              </w:rPr>
              <w:t>-201</w:t>
            </w:r>
            <w:r w:rsidR="009D63A1">
              <w:rPr>
                <w:b/>
              </w:rPr>
              <w:t>9</w:t>
            </w:r>
            <w:r w:rsidR="00955CA0" w:rsidRPr="00C2374E">
              <w:rPr>
                <w:b/>
              </w:rPr>
              <w:t xml:space="preserve"> Current Programming</w:t>
            </w:r>
          </w:p>
        </w:tc>
        <w:tc>
          <w:tcPr>
            <w:tcW w:w="255" w:type="dxa"/>
          </w:tcPr>
          <w:p w:rsidR="00955CA0" w:rsidRPr="00C2374E" w:rsidRDefault="00955CA0" w:rsidP="00955CA0">
            <w:pPr>
              <w:jc w:val="center"/>
              <w:rPr>
                <w:b/>
              </w:rPr>
            </w:pPr>
          </w:p>
        </w:tc>
        <w:tc>
          <w:tcPr>
            <w:tcW w:w="7378" w:type="dxa"/>
          </w:tcPr>
          <w:p w:rsidR="00955CA0" w:rsidRPr="00C2374E" w:rsidRDefault="00955CA0" w:rsidP="00955CA0">
            <w:pPr>
              <w:jc w:val="center"/>
              <w:rPr>
                <w:b/>
              </w:rPr>
            </w:pPr>
            <w:r>
              <w:rPr>
                <w:b/>
              </w:rPr>
              <w:t>2018-2019</w:t>
            </w:r>
            <w:r w:rsidRPr="00C2374E">
              <w:rPr>
                <w:b/>
              </w:rPr>
              <w:t xml:space="preserve"> </w:t>
            </w:r>
            <w:r w:rsidR="009D63A1">
              <w:rPr>
                <w:b/>
              </w:rPr>
              <w:t>Advocacy, Awareness &amp; Support</w:t>
            </w:r>
          </w:p>
        </w:tc>
        <w:tc>
          <w:tcPr>
            <w:tcW w:w="3515" w:type="dxa"/>
          </w:tcPr>
          <w:p w:rsidR="00955CA0" w:rsidRPr="00C2374E" w:rsidRDefault="00955CA0" w:rsidP="00955CA0">
            <w:pPr>
              <w:jc w:val="center"/>
              <w:rPr>
                <w:b/>
              </w:rPr>
            </w:pPr>
            <w:r w:rsidRPr="00C2374E">
              <w:rPr>
                <w:b/>
              </w:rPr>
              <w:t>Evaluation Method</w:t>
            </w:r>
          </w:p>
        </w:tc>
        <w:tc>
          <w:tcPr>
            <w:tcW w:w="267" w:type="dxa"/>
          </w:tcPr>
          <w:p w:rsidR="00955CA0" w:rsidRPr="00C2374E" w:rsidRDefault="00955CA0" w:rsidP="00955CA0">
            <w:pPr>
              <w:jc w:val="center"/>
              <w:rPr>
                <w:b/>
              </w:rPr>
            </w:pPr>
          </w:p>
        </w:tc>
        <w:tc>
          <w:tcPr>
            <w:tcW w:w="8280" w:type="dxa"/>
          </w:tcPr>
          <w:p w:rsidR="00955CA0" w:rsidRPr="00C2374E" w:rsidRDefault="00955CA0" w:rsidP="00955CA0">
            <w:pPr>
              <w:jc w:val="center"/>
              <w:rPr>
                <w:b/>
              </w:rPr>
            </w:pPr>
            <w:r w:rsidRPr="00C2374E">
              <w:rPr>
                <w:b/>
              </w:rPr>
              <w:t>Future Recommendations</w:t>
            </w:r>
            <w:r>
              <w:rPr>
                <w:b/>
              </w:rPr>
              <w:t>/Notes</w:t>
            </w:r>
          </w:p>
        </w:tc>
      </w:tr>
      <w:tr w:rsidR="00C17FB7" w:rsidTr="00C17FB7">
        <w:trPr>
          <w:trHeight w:val="324"/>
        </w:trPr>
        <w:tc>
          <w:tcPr>
            <w:tcW w:w="23305" w:type="dxa"/>
            <w:gridSpan w:val="6"/>
            <w:vAlign w:val="center"/>
          </w:tcPr>
          <w:p w:rsidR="00C17FB7" w:rsidRPr="003A3F32" w:rsidRDefault="009D63A1" w:rsidP="007216F1">
            <w:pPr>
              <w:jc w:val="center"/>
              <w:rPr>
                <w:b/>
                <w:sz w:val="28"/>
                <w:szCs w:val="28"/>
              </w:rPr>
            </w:pPr>
            <w:r w:rsidRPr="003A3F32">
              <w:rPr>
                <w:b/>
                <w:sz w:val="28"/>
                <w:szCs w:val="28"/>
              </w:rPr>
              <w:t>Advocacy</w:t>
            </w:r>
            <w:r w:rsidR="003A3F32" w:rsidRPr="003A3F32">
              <w:rPr>
                <w:b/>
                <w:sz w:val="28"/>
                <w:szCs w:val="28"/>
              </w:rPr>
              <w:t>, Awareness &amp; Support</w:t>
            </w:r>
          </w:p>
        </w:tc>
      </w:tr>
      <w:tr w:rsidR="00C17FB7" w:rsidTr="00AF710F">
        <w:trPr>
          <w:trHeight w:val="617"/>
        </w:trPr>
        <w:tc>
          <w:tcPr>
            <w:tcW w:w="3610" w:type="dxa"/>
          </w:tcPr>
          <w:p w:rsidR="00C17FB7" w:rsidRDefault="00C17FB7" w:rsidP="00C17FB7">
            <w:r>
              <w:t>Onsite Meetings: SLT, Maintenance/Grounds, Custodians</w:t>
            </w:r>
          </w:p>
        </w:tc>
        <w:tc>
          <w:tcPr>
            <w:tcW w:w="255" w:type="dxa"/>
          </w:tcPr>
          <w:p w:rsidR="00C17FB7" w:rsidRPr="008C131E" w:rsidRDefault="00C17FB7" w:rsidP="00C17FB7"/>
        </w:tc>
        <w:tc>
          <w:tcPr>
            <w:tcW w:w="7378" w:type="dxa"/>
          </w:tcPr>
          <w:p w:rsidR="00C17FB7" w:rsidRDefault="00C17FB7" w:rsidP="00C17FB7">
            <w:r>
              <w:t>Onsite Meetings: SLT, Maintenance/Grounds, CRC Operations, Office Managers, Principal Meetings, Other Staff Meetings</w:t>
            </w:r>
          </w:p>
        </w:tc>
        <w:tc>
          <w:tcPr>
            <w:tcW w:w="3515" w:type="dxa"/>
          </w:tcPr>
          <w:p w:rsidR="00C17FB7" w:rsidRDefault="00C17FB7" w:rsidP="00C17FB7">
            <w:r>
              <w:t>Frequency of attendance and/or listed as agenda item</w:t>
            </w:r>
          </w:p>
        </w:tc>
        <w:tc>
          <w:tcPr>
            <w:tcW w:w="267" w:type="dxa"/>
          </w:tcPr>
          <w:p w:rsidR="00C17FB7" w:rsidRDefault="00C17FB7" w:rsidP="00C17FB7"/>
        </w:tc>
        <w:tc>
          <w:tcPr>
            <w:tcW w:w="8280" w:type="dxa"/>
          </w:tcPr>
          <w:p w:rsidR="00C17FB7" w:rsidRDefault="00C17FB7" w:rsidP="00C17FB7">
            <w:r>
              <w:t>Continue to have wellness as a presence at staff meetings and trainings consistently throughout the year</w:t>
            </w:r>
            <w:r w:rsidR="00AF710F">
              <w:t>. Promote wellness at each meeting by requesting time from facilitator.</w:t>
            </w:r>
          </w:p>
        </w:tc>
      </w:tr>
      <w:tr w:rsidR="00C17FB7" w:rsidTr="009D63A1">
        <w:trPr>
          <w:trHeight w:val="306"/>
        </w:trPr>
        <w:tc>
          <w:tcPr>
            <w:tcW w:w="3610" w:type="dxa"/>
          </w:tcPr>
          <w:p w:rsidR="00C17FB7" w:rsidRDefault="00C17FB7" w:rsidP="00C17FB7">
            <w:r>
              <w:t>Wellness Teams</w:t>
            </w:r>
          </w:p>
        </w:tc>
        <w:tc>
          <w:tcPr>
            <w:tcW w:w="255" w:type="dxa"/>
          </w:tcPr>
          <w:p w:rsidR="00C17FB7" w:rsidRDefault="00C17FB7" w:rsidP="00C17FB7"/>
        </w:tc>
        <w:tc>
          <w:tcPr>
            <w:tcW w:w="7378" w:type="dxa"/>
          </w:tcPr>
          <w:p w:rsidR="00C17FB7" w:rsidRDefault="000B1BC2" w:rsidP="00C17FB7">
            <w:r>
              <w:t>Wellness Teams restructure – create a district wellness team. This will help with those sch</w:t>
            </w:r>
            <w:r w:rsidR="00B379C2">
              <w:t xml:space="preserve">ools that have no wellness team. Have at least one champion at each site to help with information distribution. </w:t>
            </w:r>
          </w:p>
          <w:p w:rsidR="00C17FB7" w:rsidRDefault="00C17FB7" w:rsidP="00C17FB7"/>
          <w:p w:rsidR="00C17FB7" w:rsidRDefault="00C17FB7" w:rsidP="00C17FB7">
            <w:r>
              <w:t xml:space="preserve">. </w:t>
            </w:r>
          </w:p>
        </w:tc>
        <w:tc>
          <w:tcPr>
            <w:tcW w:w="3515" w:type="dxa"/>
          </w:tcPr>
          <w:p w:rsidR="00C17FB7" w:rsidRDefault="00C17FB7" w:rsidP="00C17FB7">
            <w:r>
              <w:t># Wellness Team Membership</w:t>
            </w:r>
          </w:p>
          <w:p w:rsidR="00C17FB7" w:rsidRDefault="00C17FB7" w:rsidP="00C17FB7"/>
          <w:p w:rsidR="00C17FB7" w:rsidRDefault="00C17FB7" w:rsidP="00C17FB7">
            <w:r>
              <w:t>*With restructuring of Wellness Grant Dollars Program/Scorecard: needs assessment, site evaluation, pre/post evaluation of implemented initiatives</w:t>
            </w:r>
          </w:p>
          <w:p w:rsidR="00C17FB7" w:rsidRDefault="00C17FB7" w:rsidP="00C17FB7"/>
        </w:tc>
        <w:tc>
          <w:tcPr>
            <w:tcW w:w="267" w:type="dxa"/>
          </w:tcPr>
          <w:p w:rsidR="00C17FB7" w:rsidRDefault="00C17FB7" w:rsidP="00C17FB7"/>
        </w:tc>
        <w:tc>
          <w:tcPr>
            <w:tcW w:w="8280" w:type="dxa"/>
          </w:tcPr>
          <w:p w:rsidR="00C17FB7" w:rsidRDefault="000123C9" w:rsidP="00C17FB7">
            <w:r>
              <w:t xml:space="preserve">Continue to </w:t>
            </w:r>
            <w:r w:rsidR="004B77B1">
              <w:t xml:space="preserve">work with the principals to implement </w:t>
            </w:r>
            <w:r>
              <w:t xml:space="preserve">healthy </w:t>
            </w:r>
            <w:r w:rsidR="004B77B1">
              <w:t>culture, environment and policy at the school level</w:t>
            </w:r>
          </w:p>
          <w:p w:rsidR="00C17FB7" w:rsidRDefault="00C17FB7" w:rsidP="00C17FB7"/>
        </w:tc>
      </w:tr>
      <w:tr w:rsidR="00C17FB7" w:rsidTr="009D63A1">
        <w:trPr>
          <w:trHeight w:val="306"/>
        </w:trPr>
        <w:tc>
          <w:tcPr>
            <w:tcW w:w="3610" w:type="dxa"/>
          </w:tcPr>
          <w:p w:rsidR="00C17FB7" w:rsidRDefault="00C17FB7" w:rsidP="006D5463">
            <w:r>
              <w:t>Communications – webpage, Wellness</w:t>
            </w:r>
            <w:r w:rsidR="006D5463">
              <w:t xml:space="preserve"> </w:t>
            </w:r>
            <w:r w:rsidR="00B328D1">
              <w:t>newsletters</w:t>
            </w:r>
            <w:r>
              <w:t>, emails, flyers</w:t>
            </w:r>
          </w:p>
        </w:tc>
        <w:tc>
          <w:tcPr>
            <w:tcW w:w="255" w:type="dxa"/>
          </w:tcPr>
          <w:p w:rsidR="00C17FB7" w:rsidRDefault="00C17FB7" w:rsidP="006D5463"/>
        </w:tc>
        <w:tc>
          <w:tcPr>
            <w:tcW w:w="7378" w:type="dxa"/>
          </w:tcPr>
          <w:p w:rsidR="00C17FB7" w:rsidRDefault="00C17FB7" w:rsidP="006D5463">
            <w:r>
              <w:t>Communications –</w:t>
            </w:r>
            <w:r w:rsidR="006D5463">
              <w:t xml:space="preserve">streamline communications so they are more effective without </w:t>
            </w:r>
            <w:r w:rsidR="00AE383B">
              <w:t>overwhelming people with emails</w:t>
            </w:r>
            <w:r w:rsidR="006D5463">
              <w:t xml:space="preserve"> </w:t>
            </w:r>
            <w:r>
              <w:t xml:space="preserve">  </w:t>
            </w:r>
          </w:p>
        </w:tc>
        <w:tc>
          <w:tcPr>
            <w:tcW w:w="3515" w:type="dxa"/>
          </w:tcPr>
          <w:p w:rsidR="00C17FB7" w:rsidRDefault="00C17FB7" w:rsidP="00C17FB7">
            <w:r>
              <w:t>Execution of communications</w:t>
            </w:r>
            <w:r w:rsidR="00AE383B">
              <w:t xml:space="preserve"> plan – frequency, type, clicks</w:t>
            </w:r>
            <w:r>
              <w:t xml:space="preserve"> </w:t>
            </w:r>
          </w:p>
        </w:tc>
        <w:tc>
          <w:tcPr>
            <w:tcW w:w="267" w:type="dxa"/>
          </w:tcPr>
          <w:p w:rsidR="00C17FB7" w:rsidRDefault="00C17FB7" w:rsidP="00C17FB7"/>
        </w:tc>
        <w:tc>
          <w:tcPr>
            <w:tcW w:w="8280" w:type="dxa"/>
          </w:tcPr>
          <w:p w:rsidR="00540091" w:rsidRDefault="00C17FB7" w:rsidP="00540091">
            <w:r>
              <w:t>Continue to expand and explore new communication avenues</w:t>
            </w:r>
            <w:r w:rsidR="00540091">
              <w:t>, e.g. utilize social media</w:t>
            </w:r>
          </w:p>
          <w:p w:rsidR="00C17FB7" w:rsidRDefault="00540091" w:rsidP="00540091">
            <w:r>
              <w:t>E</w:t>
            </w:r>
            <w:r w:rsidR="00C17FB7">
              <w:t xml:space="preserve">stablish wellness </w:t>
            </w:r>
            <w:r w:rsidR="006D5463">
              <w:t>boards</w:t>
            </w:r>
            <w:r w:rsidR="00C17FB7">
              <w:t xml:space="preserve"> at all locations for information</w:t>
            </w:r>
          </w:p>
        </w:tc>
      </w:tr>
      <w:tr w:rsidR="009B0373" w:rsidTr="009D63A1">
        <w:trPr>
          <w:trHeight w:val="306"/>
        </w:trPr>
        <w:tc>
          <w:tcPr>
            <w:tcW w:w="3610" w:type="dxa"/>
          </w:tcPr>
          <w:p w:rsidR="009B0373" w:rsidRDefault="008C131E" w:rsidP="009B0373">
            <w:r>
              <w:t>Health Education Campaigns</w:t>
            </w:r>
          </w:p>
        </w:tc>
        <w:tc>
          <w:tcPr>
            <w:tcW w:w="255" w:type="dxa"/>
          </w:tcPr>
          <w:p w:rsidR="009B0373" w:rsidRDefault="009B0373" w:rsidP="009B0373"/>
        </w:tc>
        <w:tc>
          <w:tcPr>
            <w:tcW w:w="7378" w:type="dxa"/>
          </w:tcPr>
          <w:p w:rsidR="009B0373" w:rsidRDefault="009B0373" w:rsidP="009B0373">
            <w:r>
              <w:t xml:space="preserve">Continue to </w:t>
            </w:r>
            <w:r w:rsidR="00B328D1">
              <w:t xml:space="preserve">create </w:t>
            </w:r>
            <w:r>
              <w:t>individual campaigns that can coincide and be promo</w:t>
            </w:r>
            <w:r w:rsidR="00A4431D">
              <w:t>ted throughout the year</w:t>
            </w:r>
          </w:p>
          <w:p w:rsidR="009B0373" w:rsidRDefault="009B0373" w:rsidP="00B328D1">
            <w:pPr>
              <w:pStyle w:val="ListParagraph"/>
            </w:pPr>
          </w:p>
        </w:tc>
        <w:tc>
          <w:tcPr>
            <w:tcW w:w="3515" w:type="dxa"/>
          </w:tcPr>
          <w:p w:rsidR="009B0373" w:rsidRDefault="008C131E" w:rsidP="009B0373">
            <w:r>
              <w:t>Employee feedback</w:t>
            </w:r>
          </w:p>
          <w:p w:rsidR="009B0373" w:rsidRDefault="009B0373" w:rsidP="009B0373"/>
        </w:tc>
        <w:tc>
          <w:tcPr>
            <w:tcW w:w="267" w:type="dxa"/>
          </w:tcPr>
          <w:p w:rsidR="00DB6DCA" w:rsidRDefault="00DB6DCA" w:rsidP="009B0373"/>
        </w:tc>
        <w:tc>
          <w:tcPr>
            <w:tcW w:w="8280" w:type="dxa"/>
          </w:tcPr>
          <w:p w:rsidR="009B0373" w:rsidRDefault="00724B18" w:rsidP="009B0373">
            <w:r>
              <w:t xml:space="preserve">Continue to evolve programs that are timely and pertinent to the audience. Topics </w:t>
            </w:r>
            <w:r w:rsidR="00F03B6A">
              <w:t>will</w:t>
            </w:r>
            <w:r>
              <w:t xml:space="preserve"> vary and provide </w:t>
            </w:r>
            <w:r w:rsidR="00AE383B">
              <w:t>several resources for employees</w:t>
            </w:r>
          </w:p>
        </w:tc>
      </w:tr>
    </w:tbl>
    <w:p w:rsidR="00E25A1A" w:rsidRDefault="00E25A1A"/>
    <w:p w:rsidR="00E25A1A" w:rsidRDefault="00E25A1A"/>
    <w:p w:rsidR="00856F72" w:rsidRDefault="00856F72"/>
    <w:p w:rsidR="006D5463" w:rsidRDefault="006D5463"/>
    <w:tbl>
      <w:tblPr>
        <w:tblStyle w:val="TableGrid"/>
        <w:tblpPr w:leftFromText="180" w:rightFromText="180" w:vertAnchor="text" w:horzAnchor="margin" w:tblpXSpec="center" w:tblpY="257"/>
        <w:tblW w:w="23400" w:type="dxa"/>
        <w:tblLook w:val="04A0" w:firstRow="1" w:lastRow="0" w:firstColumn="1" w:lastColumn="0" w:noHBand="0" w:noVBand="1"/>
      </w:tblPr>
      <w:tblGrid>
        <w:gridCol w:w="3325"/>
        <w:gridCol w:w="270"/>
        <w:gridCol w:w="7830"/>
        <w:gridCol w:w="3330"/>
        <w:gridCol w:w="270"/>
        <w:gridCol w:w="8375"/>
      </w:tblGrid>
      <w:tr w:rsidR="00955CA0" w:rsidTr="009D63A1">
        <w:trPr>
          <w:trHeight w:val="351"/>
        </w:trPr>
        <w:tc>
          <w:tcPr>
            <w:tcW w:w="3325" w:type="dxa"/>
          </w:tcPr>
          <w:p w:rsidR="00955CA0" w:rsidRPr="00C2374E" w:rsidRDefault="00955CA0" w:rsidP="00955CA0">
            <w:pPr>
              <w:jc w:val="center"/>
              <w:rPr>
                <w:b/>
              </w:rPr>
            </w:pPr>
            <w:r>
              <w:rPr>
                <w:b/>
              </w:rPr>
              <w:t>201</w:t>
            </w:r>
            <w:r w:rsidR="009D63A1">
              <w:rPr>
                <w:b/>
              </w:rPr>
              <w:t>8</w:t>
            </w:r>
            <w:r w:rsidRPr="00C2374E">
              <w:rPr>
                <w:b/>
              </w:rPr>
              <w:t>-201</w:t>
            </w:r>
            <w:r w:rsidR="009D63A1">
              <w:rPr>
                <w:b/>
              </w:rPr>
              <w:t>9</w:t>
            </w:r>
            <w:r w:rsidRPr="00C2374E">
              <w:rPr>
                <w:b/>
              </w:rPr>
              <w:t xml:space="preserve"> Current Programming</w:t>
            </w:r>
          </w:p>
        </w:tc>
        <w:tc>
          <w:tcPr>
            <w:tcW w:w="270" w:type="dxa"/>
          </w:tcPr>
          <w:p w:rsidR="00955CA0" w:rsidRPr="00C2374E" w:rsidRDefault="00955CA0" w:rsidP="00955CA0">
            <w:pPr>
              <w:jc w:val="center"/>
              <w:rPr>
                <w:b/>
              </w:rPr>
            </w:pPr>
          </w:p>
        </w:tc>
        <w:tc>
          <w:tcPr>
            <w:tcW w:w="7830" w:type="dxa"/>
          </w:tcPr>
          <w:p w:rsidR="00955CA0" w:rsidRPr="00C2374E" w:rsidRDefault="00955CA0" w:rsidP="00955CA0">
            <w:pPr>
              <w:jc w:val="center"/>
              <w:rPr>
                <w:b/>
              </w:rPr>
            </w:pPr>
            <w:r>
              <w:rPr>
                <w:b/>
              </w:rPr>
              <w:t>2018-2019</w:t>
            </w:r>
            <w:r w:rsidRPr="00C2374E">
              <w:rPr>
                <w:b/>
              </w:rPr>
              <w:t xml:space="preserve"> </w:t>
            </w:r>
            <w:r w:rsidR="009D63A1">
              <w:rPr>
                <w:b/>
              </w:rPr>
              <w:t>Culture of Health</w:t>
            </w:r>
          </w:p>
        </w:tc>
        <w:tc>
          <w:tcPr>
            <w:tcW w:w="3330" w:type="dxa"/>
          </w:tcPr>
          <w:p w:rsidR="00955CA0" w:rsidRPr="00C2374E" w:rsidRDefault="00955CA0" w:rsidP="00955CA0">
            <w:pPr>
              <w:jc w:val="center"/>
              <w:rPr>
                <w:b/>
              </w:rPr>
            </w:pPr>
            <w:r w:rsidRPr="00C2374E">
              <w:rPr>
                <w:b/>
              </w:rPr>
              <w:t>Evaluation Method</w:t>
            </w:r>
          </w:p>
        </w:tc>
        <w:tc>
          <w:tcPr>
            <w:tcW w:w="270" w:type="dxa"/>
          </w:tcPr>
          <w:p w:rsidR="00955CA0" w:rsidRPr="00C2374E" w:rsidRDefault="00955CA0" w:rsidP="00955CA0">
            <w:pPr>
              <w:jc w:val="center"/>
              <w:rPr>
                <w:b/>
              </w:rPr>
            </w:pPr>
          </w:p>
        </w:tc>
        <w:tc>
          <w:tcPr>
            <w:tcW w:w="8375" w:type="dxa"/>
          </w:tcPr>
          <w:p w:rsidR="00955CA0" w:rsidRPr="00C2374E" w:rsidRDefault="00955CA0" w:rsidP="00955CA0">
            <w:pPr>
              <w:jc w:val="center"/>
              <w:rPr>
                <w:b/>
              </w:rPr>
            </w:pPr>
            <w:r w:rsidRPr="00C2374E">
              <w:rPr>
                <w:b/>
              </w:rPr>
              <w:t>Future Recommendations</w:t>
            </w:r>
          </w:p>
        </w:tc>
      </w:tr>
      <w:tr w:rsidR="000D4EC5" w:rsidTr="000D4EC5">
        <w:trPr>
          <w:trHeight w:val="356"/>
        </w:trPr>
        <w:tc>
          <w:tcPr>
            <w:tcW w:w="23400" w:type="dxa"/>
            <w:gridSpan w:val="6"/>
            <w:vAlign w:val="center"/>
          </w:tcPr>
          <w:p w:rsidR="000D4EC5" w:rsidRPr="00432FD7" w:rsidRDefault="003A3F32" w:rsidP="007216F1">
            <w:pPr>
              <w:jc w:val="center"/>
              <w:rPr>
                <w:b/>
                <w:sz w:val="28"/>
              </w:rPr>
            </w:pPr>
            <w:r>
              <w:rPr>
                <w:b/>
                <w:sz w:val="28"/>
              </w:rPr>
              <w:t>Culture of Health</w:t>
            </w:r>
          </w:p>
        </w:tc>
      </w:tr>
      <w:tr w:rsidR="00943E60" w:rsidTr="009D63A1">
        <w:trPr>
          <w:trHeight w:val="336"/>
        </w:trPr>
        <w:tc>
          <w:tcPr>
            <w:tcW w:w="3325" w:type="dxa"/>
          </w:tcPr>
          <w:p w:rsidR="00943E60" w:rsidRDefault="00943E60" w:rsidP="000D4EC5">
            <w:r>
              <w:t>Culture of Health</w:t>
            </w:r>
          </w:p>
        </w:tc>
        <w:tc>
          <w:tcPr>
            <w:tcW w:w="270" w:type="dxa"/>
          </w:tcPr>
          <w:p w:rsidR="00943E60" w:rsidRDefault="00943E60" w:rsidP="000D4EC5"/>
        </w:tc>
        <w:tc>
          <w:tcPr>
            <w:tcW w:w="7830" w:type="dxa"/>
          </w:tcPr>
          <w:p w:rsidR="00943E60" w:rsidRDefault="00943E60" w:rsidP="000D4EC5">
            <w:r>
              <w:t xml:space="preserve">Ensure initiatives through all categories work to support a Culture of Health. Particular attention should be moved to site/location/department specific initiatives, while maintaining core program activities, resources, and benefits.  </w:t>
            </w:r>
          </w:p>
        </w:tc>
        <w:tc>
          <w:tcPr>
            <w:tcW w:w="3330" w:type="dxa"/>
          </w:tcPr>
          <w:p w:rsidR="00943E60" w:rsidRDefault="00943E60" w:rsidP="000D4EC5">
            <w:r>
              <w:t>Observation/Employee Feedback</w:t>
            </w:r>
          </w:p>
        </w:tc>
        <w:tc>
          <w:tcPr>
            <w:tcW w:w="270" w:type="dxa"/>
          </w:tcPr>
          <w:p w:rsidR="00943E60" w:rsidRDefault="00943E60" w:rsidP="000D4EC5"/>
        </w:tc>
        <w:tc>
          <w:tcPr>
            <w:tcW w:w="8375" w:type="dxa"/>
          </w:tcPr>
          <w:p w:rsidR="00943E60" w:rsidRDefault="00943E60" w:rsidP="000D4EC5">
            <w:r>
              <w:t>Establish survey timing most appropriate for programming and population</w:t>
            </w:r>
          </w:p>
          <w:p w:rsidR="00943E60" w:rsidRDefault="00943E60" w:rsidP="000D4EC5"/>
          <w:p w:rsidR="00943E60" w:rsidRDefault="00EF2951" w:rsidP="000D4EC5">
            <w:r>
              <w:t>C</w:t>
            </w:r>
            <w:r w:rsidR="00943E60" w:rsidRPr="00EE4B65">
              <w:t>ontinue to shift the culture through program opportunities and support</w:t>
            </w:r>
          </w:p>
        </w:tc>
      </w:tr>
      <w:tr w:rsidR="00943E60" w:rsidTr="009D63A1">
        <w:trPr>
          <w:trHeight w:val="336"/>
        </w:trPr>
        <w:tc>
          <w:tcPr>
            <w:tcW w:w="3325" w:type="dxa"/>
          </w:tcPr>
          <w:p w:rsidR="00943E60" w:rsidRDefault="00AE383B" w:rsidP="000D4EC5">
            <w:r>
              <w:t>Healthy Environment – Staff Lounge</w:t>
            </w:r>
          </w:p>
        </w:tc>
        <w:tc>
          <w:tcPr>
            <w:tcW w:w="270" w:type="dxa"/>
          </w:tcPr>
          <w:p w:rsidR="00943E60" w:rsidRDefault="00943E60" w:rsidP="000D4EC5"/>
        </w:tc>
        <w:tc>
          <w:tcPr>
            <w:tcW w:w="7830" w:type="dxa"/>
          </w:tcPr>
          <w:p w:rsidR="00943E60" w:rsidRDefault="00CA3B22" w:rsidP="000D4EC5">
            <w:r>
              <w:t>Create an inviting environment for teachers/staff in lounges at schools and district buildings</w:t>
            </w:r>
            <w:r w:rsidR="00692597">
              <w:t>:</w:t>
            </w:r>
          </w:p>
          <w:p w:rsidR="00CA3B22" w:rsidRDefault="00CA3B22" w:rsidP="00CA3B22">
            <w:pPr>
              <w:pStyle w:val="ListParagraph"/>
              <w:numPr>
                <w:ilvl w:val="0"/>
                <w:numId w:val="11"/>
              </w:numPr>
            </w:pPr>
            <w:r>
              <w:t>Work with principals</w:t>
            </w:r>
          </w:p>
          <w:p w:rsidR="00CA3B22" w:rsidRDefault="00CA3B22" w:rsidP="00CA3B22">
            <w:pPr>
              <w:pStyle w:val="ListParagraph"/>
              <w:numPr>
                <w:ilvl w:val="0"/>
                <w:numId w:val="11"/>
              </w:numPr>
            </w:pPr>
            <w:r>
              <w:t>Gain support from PTA</w:t>
            </w:r>
          </w:p>
          <w:p w:rsidR="00CA3B22" w:rsidRDefault="00CA3B22" w:rsidP="00CA3B22">
            <w:pPr>
              <w:pStyle w:val="ListParagraph"/>
              <w:numPr>
                <w:ilvl w:val="0"/>
                <w:numId w:val="11"/>
              </w:numPr>
            </w:pPr>
            <w:r>
              <w:t>Gain support from wellness champions to keep the lounge an inviting area</w:t>
            </w:r>
          </w:p>
          <w:p w:rsidR="00683766" w:rsidRDefault="00683766" w:rsidP="00CA3B22">
            <w:pPr>
              <w:pStyle w:val="ListParagraph"/>
              <w:numPr>
                <w:ilvl w:val="0"/>
                <w:numId w:val="11"/>
              </w:numPr>
            </w:pPr>
            <w:r>
              <w:t>Secured 2 mini-grants from Kaiser Permanente to create a more inviting lounge at Sequoia High school and Madison Elementary school.</w:t>
            </w:r>
          </w:p>
          <w:p w:rsidR="00683766" w:rsidRDefault="00683766" w:rsidP="00683766">
            <w:pPr>
              <w:pStyle w:val="ListParagraph"/>
            </w:pPr>
          </w:p>
        </w:tc>
        <w:tc>
          <w:tcPr>
            <w:tcW w:w="3330" w:type="dxa"/>
          </w:tcPr>
          <w:p w:rsidR="00CA3B22" w:rsidRDefault="00CA3B22" w:rsidP="000D4EC5">
            <w:r>
              <w:t>Surveys</w:t>
            </w:r>
          </w:p>
          <w:p w:rsidR="00CA3B22" w:rsidRDefault="00CA3B22" w:rsidP="000D4EC5">
            <w:r>
              <w:t>Employees feedback</w:t>
            </w:r>
          </w:p>
          <w:p w:rsidR="00CA3B22" w:rsidRDefault="00CA3B22" w:rsidP="000D4EC5">
            <w:r>
              <w:t>Observations</w:t>
            </w:r>
          </w:p>
        </w:tc>
        <w:tc>
          <w:tcPr>
            <w:tcW w:w="270" w:type="dxa"/>
          </w:tcPr>
          <w:p w:rsidR="000123C9" w:rsidRDefault="000123C9" w:rsidP="000D4EC5"/>
        </w:tc>
        <w:tc>
          <w:tcPr>
            <w:tcW w:w="8375" w:type="dxa"/>
          </w:tcPr>
          <w:p w:rsidR="00943E60" w:rsidRDefault="00CA3B22" w:rsidP="000D4EC5">
            <w:r>
              <w:t>Create healthy environments throughout the district that promote a stress-free place for employees to unwind in the workplace</w:t>
            </w:r>
          </w:p>
          <w:p w:rsidR="00955CA0" w:rsidRDefault="00955CA0" w:rsidP="000D4EC5"/>
          <w:p w:rsidR="00955CA0" w:rsidRDefault="00955CA0" w:rsidP="000D4EC5"/>
          <w:p w:rsidR="00955CA0" w:rsidRDefault="00955CA0" w:rsidP="000D4EC5"/>
          <w:p w:rsidR="00955CA0" w:rsidRDefault="00955CA0" w:rsidP="000D4EC5"/>
          <w:p w:rsidR="00955CA0" w:rsidRDefault="00955CA0" w:rsidP="000D4EC5"/>
        </w:tc>
      </w:tr>
    </w:tbl>
    <w:p w:rsidR="00856F72" w:rsidRDefault="00856F72" w:rsidP="007216F1"/>
    <w:sectPr w:rsidR="00856F72" w:rsidSect="00432FD7">
      <w:headerReference w:type="default" r:id="rId8"/>
      <w:pgSz w:w="24480" w:h="15840" w:orient="landscape" w:code="3"/>
      <w:pgMar w:top="1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464" w:rsidRDefault="00391464" w:rsidP="00432FD7">
      <w:pPr>
        <w:spacing w:after="0" w:line="240" w:lineRule="auto"/>
      </w:pPr>
      <w:r>
        <w:separator/>
      </w:r>
    </w:p>
  </w:endnote>
  <w:endnote w:type="continuationSeparator" w:id="0">
    <w:p w:rsidR="00391464" w:rsidRDefault="00391464" w:rsidP="004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464" w:rsidRDefault="00391464" w:rsidP="00432FD7">
      <w:pPr>
        <w:spacing w:after="0" w:line="240" w:lineRule="auto"/>
      </w:pPr>
      <w:r>
        <w:separator/>
      </w:r>
    </w:p>
  </w:footnote>
  <w:footnote w:type="continuationSeparator" w:id="0">
    <w:p w:rsidR="00391464" w:rsidRDefault="00391464" w:rsidP="00432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D7" w:rsidRPr="005755B6" w:rsidRDefault="00432FD7" w:rsidP="00432FD7">
    <w:pPr>
      <w:spacing w:after="0" w:line="240" w:lineRule="auto"/>
      <w:jc w:val="center"/>
      <w:rPr>
        <w:rFonts w:ascii="Calibri" w:hAnsi="Calibri"/>
        <w:b/>
        <w:sz w:val="24"/>
        <w:szCs w:val="24"/>
      </w:rPr>
    </w:pPr>
    <w:r w:rsidRPr="005755B6">
      <w:rPr>
        <w:rFonts w:ascii="Calibri" w:hAnsi="Calibri"/>
        <w:b/>
        <w:sz w:val="24"/>
        <w:szCs w:val="24"/>
      </w:rPr>
      <w:t>Everett Public Schools Employee Benefit Trust</w:t>
    </w:r>
  </w:p>
  <w:p w:rsidR="00432FD7" w:rsidRPr="005755B6" w:rsidRDefault="00432FD7" w:rsidP="00432FD7">
    <w:pPr>
      <w:spacing w:after="0" w:line="240" w:lineRule="auto"/>
      <w:jc w:val="center"/>
      <w:rPr>
        <w:rFonts w:ascii="Calibri" w:hAnsi="Calibri"/>
        <w:b/>
        <w:sz w:val="24"/>
        <w:szCs w:val="24"/>
      </w:rPr>
    </w:pPr>
    <w:r w:rsidRPr="005755B6">
      <w:rPr>
        <w:rFonts w:ascii="Calibri" w:hAnsi="Calibri"/>
        <w:b/>
        <w:sz w:val="24"/>
        <w:szCs w:val="24"/>
      </w:rPr>
      <w:t xml:space="preserve">Employee Wellness Program </w:t>
    </w:r>
    <w:r w:rsidR="00967781">
      <w:rPr>
        <w:rFonts w:ascii="Calibri" w:hAnsi="Calibri"/>
        <w:b/>
        <w:sz w:val="24"/>
        <w:szCs w:val="24"/>
      </w:rPr>
      <w:t>End Report</w:t>
    </w:r>
    <w:r w:rsidR="00643A23">
      <w:rPr>
        <w:rFonts w:ascii="Calibri" w:hAnsi="Calibri"/>
        <w:b/>
        <w:sz w:val="24"/>
        <w:szCs w:val="24"/>
      </w:rPr>
      <w:t xml:space="preserve"> </w:t>
    </w:r>
  </w:p>
  <w:p w:rsidR="00432FD7" w:rsidRDefault="003D1B2C" w:rsidP="00886F7C">
    <w:pPr>
      <w:pStyle w:val="Header"/>
      <w:jc w:val="center"/>
    </w:pPr>
    <w:r>
      <w:rPr>
        <w:rFonts w:ascii="Calibri" w:hAnsi="Calibri"/>
        <w:b/>
        <w:sz w:val="24"/>
        <w:szCs w:val="24"/>
      </w:rPr>
      <w:t>201</w:t>
    </w:r>
    <w:r w:rsidR="006E631B">
      <w:rPr>
        <w:rFonts w:ascii="Calibri" w:hAnsi="Calibri"/>
        <w:b/>
        <w:sz w:val="24"/>
        <w:szCs w:val="24"/>
      </w:rPr>
      <w:t>8</w:t>
    </w:r>
    <w:r>
      <w:rPr>
        <w:rFonts w:ascii="Calibri" w:hAnsi="Calibri"/>
        <w:b/>
        <w:sz w:val="24"/>
        <w:szCs w:val="24"/>
      </w:rPr>
      <w:t>-201</w:t>
    </w:r>
    <w:r w:rsidR="006E631B">
      <w:rPr>
        <w:rFonts w:ascii="Calibri" w:hAnsi="Calibri"/>
        <w:b/>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70C"/>
    <w:multiLevelType w:val="hybridMultilevel"/>
    <w:tmpl w:val="C62293F8"/>
    <w:lvl w:ilvl="0" w:tplc="5BF8D5E8">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93999"/>
    <w:multiLevelType w:val="hybridMultilevel"/>
    <w:tmpl w:val="D218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F6293"/>
    <w:multiLevelType w:val="hybridMultilevel"/>
    <w:tmpl w:val="9886BBD2"/>
    <w:lvl w:ilvl="0" w:tplc="E53CB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63C89"/>
    <w:multiLevelType w:val="hybridMultilevel"/>
    <w:tmpl w:val="9F0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70AD7"/>
    <w:multiLevelType w:val="hybridMultilevel"/>
    <w:tmpl w:val="1130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03BA9"/>
    <w:multiLevelType w:val="hybridMultilevel"/>
    <w:tmpl w:val="16EA8B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4654A0E"/>
    <w:multiLevelType w:val="hybridMultilevel"/>
    <w:tmpl w:val="8A46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66A2"/>
    <w:multiLevelType w:val="hybridMultilevel"/>
    <w:tmpl w:val="437A295A"/>
    <w:lvl w:ilvl="0" w:tplc="D5AE303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67AF4"/>
    <w:multiLevelType w:val="hybridMultilevel"/>
    <w:tmpl w:val="2C200C70"/>
    <w:lvl w:ilvl="0" w:tplc="A1141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371"/>
    <w:multiLevelType w:val="hybridMultilevel"/>
    <w:tmpl w:val="6E22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0047C"/>
    <w:multiLevelType w:val="hybridMultilevel"/>
    <w:tmpl w:val="821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21F7F"/>
    <w:multiLevelType w:val="hybridMultilevel"/>
    <w:tmpl w:val="FD14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E550F"/>
    <w:multiLevelType w:val="hybridMultilevel"/>
    <w:tmpl w:val="D230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30790"/>
    <w:multiLevelType w:val="hybridMultilevel"/>
    <w:tmpl w:val="9A5A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E7300"/>
    <w:multiLevelType w:val="hybridMultilevel"/>
    <w:tmpl w:val="803E5A82"/>
    <w:lvl w:ilvl="0" w:tplc="C750D7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163A1"/>
    <w:multiLevelType w:val="hybridMultilevel"/>
    <w:tmpl w:val="E66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13"/>
  </w:num>
  <w:num w:numId="5">
    <w:abstractNumId w:val="3"/>
  </w:num>
  <w:num w:numId="6">
    <w:abstractNumId w:val="9"/>
  </w:num>
  <w:num w:numId="7">
    <w:abstractNumId w:val="2"/>
  </w:num>
  <w:num w:numId="8">
    <w:abstractNumId w:val="8"/>
  </w:num>
  <w:num w:numId="9">
    <w:abstractNumId w:val="14"/>
  </w:num>
  <w:num w:numId="10">
    <w:abstractNumId w:val="7"/>
  </w:num>
  <w:num w:numId="11">
    <w:abstractNumId w:val="6"/>
  </w:num>
  <w:num w:numId="12">
    <w:abstractNumId w:val="11"/>
  </w:num>
  <w:num w:numId="13">
    <w:abstractNumId w:val="5"/>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72"/>
    <w:rsid w:val="00010256"/>
    <w:rsid w:val="000123C9"/>
    <w:rsid w:val="00025CDF"/>
    <w:rsid w:val="0008148A"/>
    <w:rsid w:val="00083488"/>
    <w:rsid w:val="000B1BC2"/>
    <w:rsid w:val="000B55CF"/>
    <w:rsid w:val="000C1BA3"/>
    <w:rsid w:val="000D08AA"/>
    <w:rsid w:val="000D4EC5"/>
    <w:rsid w:val="00127B2D"/>
    <w:rsid w:val="001927A9"/>
    <w:rsid w:val="001C5954"/>
    <w:rsid w:val="00265254"/>
    <w:rsid w:val="00271B02"/>
    <w:rsid w:val="00281FD1"/>
    <w:rsid w:val="003047B4"/>
    <w:rsid w:val="00391464"/>
    <w:rsid w:val="003A3F32"/>
    <w:rsid w:val="003D1B2C"/>
    <w:rsid w:val="004034A0"/>
    <w:rsid w:val="00432FD7"/>
    <w:rsid w:val="004338FF"/>
    <w:rsid w:val="00470904"/>
    <w:rsid w:val="004B77B1"/>
    <w:rsid w:val="004C740A"/>
    <w:rsid w:val="00510949"/>
    <w:rsid w:val="00511F28"/>
    <w:rsid w:val="00540091"/>
    <w:rsid w:val="005923CE"/>
    <w:rsid w:val="005B2983"/>
    <w:rsid w:val="00643A23"/>
    <w:rsid w:val="00673B8E"/>
    <w:rsid w:val="00683766"/>
    <w:rsid w:val="00683CD2"/>
    <w:rsid w:val="00692597"/>
    <w:rsid w:val="006A2DE6"/>
    <w:rsid w:val="006C313D"/>
    <w:rsid w:val="006D5463"/>
    <w:rsid w:val="006E631B"/>
    <w:rsid w:val="006E643B"/>
    <w:rsid w:val="006F3E74"/>
    <w:rsid w:val="007216F1"/>
    <w:rsid w:val="00724B18"/>
    <w:rsid w:val="00795AD7"/>
    <w:rsid w:val="00797F25"/>
    <w:rsid w:val="00801641"/>
    <w:rsid w:val="00856F72"/>
    <w:rsid w:val="008674FF"/>
    <w:rsid w:val="008769D8"/>
    <w:rsid w:val="00882E08"/>
    <w:rsid w:val="00886F7C"/>
    <w:rsid w:val="008A2D6B"/>
    <w:rsid w:val="008C131E"/>
    <w:rsid w:val="00924865"/>
    <w:rsid w:val="00943E60"/>
    <w:rsid w:val="009540DA"/>
    <w:rsid w:val="00955CA0"/>
    <w:rsid w:val="00964BC9"/>
    <w:rsid w:val="00967781"/>
    <w:rsid w:val="00977823"/>
    <w:rsid w:val="00990AF2"/>
    <w:rsid w:val="009B0373"/>
    <w:rsid w:val="009B25AF"/>
    <w:rsid w:val="009D44A0"/>
    <w:rsid w:val="009D63A1"/>
    <w:rsid w:val="009E6276"/>
    <w:rsid w:val="009F15AC"/>
    <w:rsid w:val="00A153DD"/>
    <w:rsid w:val="00A25AB0"/>
    <w:rsid w:val="00A4431D"/>
    <w:rsid w:val="00A9666F"/>
    <w:rsid w:val="00AA0766"/>
    <w:rsid w:val="00AE09E9"/>
    <w:rsid w:val="00AE383B"/>
    <w:rsid w:val="00AF710F"/>
    <w:rsid w:val="00B328D1"/>
    <w:rsid w:val="00B379C2"/>
    <w:rsid w:val="00B65D6C"/>
    <w:rsid w:val="00B73E46"/>
    <w:rsid w:val="00B83CE6"/>
    <w:rsid w:val="00BA153B"/>
    <w:rsid w:val="00C13E97"/>
    <w:rsid w:val="00C17FB7"/>
    <w:rsid w:val="00C2374E"/>
    <w:rsid w:val="00C42908"/>
    <w:rsid w:val="00C633B3"/>
    <w:rsid w:val="00C65857"/>
    <w:rsid w:val="00CA0CC7"/>
    <w:rsid w:val="00CA3B22"/>
    <w:rsid w:val="00D01F34"/>
    <w:rsid w:val="00D27486"/>
    <w:rsid w:val="00D30E3A"/>
    <w:rsid w:val="00DB6DCA"/>
    <w:rsid w:val="00E03FEE"/>
    <w:rsid w:val="00E25A1A"/>
    <w:rsid w:val="00E27191"/>
    <w:rsid w:val="00E553CF"/>
    <w:rsid w:val="00E62017"/>
    <w:rsid w:val="00EA22A6"/>
    <w:rsid w:val="00EC002F"/>
    <w:rsid w:val="00ED50FD"/>
    <w:rsid w:val="00EF1FCE"/>
    <w:rsid w:val="00EF2951"/>
    <w:rsid w:val="00F03B6A"/>
    <w:rsid w:val="00F17BD0"/>
    <w:rsid w:val="00FD1AEE"/>
    <w:rsid w:val="00FD1E33"/>
    <w:rsid w:val="00FF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53A4DC3-B942-4543-B956-695000D7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FD7"/>
  </w:style>
  <w:style w:type="paragraph" w:styleId="Footer">
    <w:name w:val="footer"/>
    <w:basedOn w:val="Normal"/>
    <w:link w:val="FooterChar"/>
    <w:uiPriority w:val="99"/>
    <w:unhideWhenUsed/>
    <w:rsid w:val="00432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FD7"/>
  </w:style>
  <w:style w:type="character" w:customStyle="1" w:styleId="A1">
    <w:name w:val="A1"/>
    <w:uiPriority w:val="99"/>
    <w:rsid w:val="00432FD7"/>
    <w:rPr>
      <w:rFonts w:cs="HelveticaNeueLT Std Med"/>
      <w:color w:val="221E1F"/>
      <w:sz w:val="20"/>
      <w:szCs w:val="20"/>
    </w:rPr>
  </w:style>
  <w:style w:type="paragraph" w:styleId="ListParagraph">
    <w:name w:val="List Paragraph"/>
    <w:basedOn w:val="Normal"/>
    <w:uiPriority w:val="34"/>
    <w:qFormat/>
    <w:rsid w:val="004034A0"/>
    <w:pPr>
      <w:ind w:left="720"/>
      <w:contextualSpacing/>
    </w:pPr>
  </w:style>
  <w:style w:type="paragraph" w:styleId="BalloonText">
    <w:name w:val="Balloon Text"/>
    <w:basedOn w:val="Normal"/>
    <w:link w:val="BalloonTextChar"/>
    <w:uiPriority w:val="99"/>
    <w:semiHidden/>
    <w:unhideWhenUsed/>
    <w:rsid w:val="00E2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D3B9-0BA6-4063-BBB2-7CF08F9A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Marker-Hoffman, Rickie Lee</dc:creator>
  <cp:keywords/>
  <dc:description/>
  <cp:lastModifiedBy>Newcomb, Kellee J.</cp:lastModifiedBy>
  <cp:revision>2</cp:revision>
  <cp:lastPrinted>2018-05-07T16:10:00Z</cp:lastPrinted>
  <dcterms:created xsi:type="dcterms:W3CDTF">2019-06-06T20:25:00Z</dcterms:created>
  <dcterms:modified xsi:type="dcterms:W3CDTF">2019-06-06T20:25:00Z</dcterms:modified>
</cp:coreProperties>
</file>