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26" w:rsidRPr="00456926" w:rsidRDefault="00456926" w:rsidP="00456926">
      <w:pPr>
        <w:rPr>
          <w:rFonts w:ascii="Georgia" w:hAnsi="Georgia"/>
        </w:rPr>
      </w:pPr>
      <w:r w:rsidRPr="00456926">
        <w:rPr>
          <w:rFonts w:ascii="Georgia" w:hAnsi="Georgia"/>
        </w:rPr>
        <w:t>Dear Molly,</w:t>
      </w:r>
    </w:p>
    <w:p w:rsidR="00456926" w:rsidRPr="00456926" w:rsidRDefault="00456926" w:rsidP="00456926">
      <w:pPr>
        <w:rPr>
          <w:rFonts w:ascii="Georgia" w:hAnsi="Georgia"/>
        </w:rPr>
      </w:pPr>
    </w:p>
    <w:p w:rsidR="00456926" w:rsidRPr="00456926" w:rsidRDefault="00456926" w:rsidP="00456926">
      <w:pPr>
        <w:rPr>
          <w:rFonts w:ascii="Georgia" w:hAnsi="Georgia"/>
        </w:rPr>
      </w:pPr>
      <w:r w:rsidRPr="00456926">
        <w:rPr>
          <w:rFonts w:ascii="Georgia" w:hAnsi="Georgia"/>
        </w:rPr>
        <w:t xml:space="preserve">I am writing to inform you that Melanie is leaving </w:t>
      </w:r>
      <w:proofErr w:type="spellStart"/>
      <w:r w:rsidRPr="00456926">
        <w:rPr>
          <w:rFonts w:ascii="Georgia" w:hAnsi="Georgia"/>
        </w:rPr>
        <w:t>Stoel</w:t>
      </w:r>
      <w:proofErr w:type="spellEnd"/>
      <w:r w:rsidRPr="00456926">
        <w:rPr>
          <w:rFonts w:ascii="Georgia" w:hAnsi="Georgia"/>
        </w:rPr>
        <w:t xml:space="preserve"> Rives effective today, August 12, to join Perkins Coie as a partner in the Benefits, Tax, and Compensation Group.  Melanie has been a respected and valued partner with </w:t>
      </w:r>
      <w:proofErr w:type="spellStart"/>
      <w:r w:rsidRPr="00456926">
        <w:rPr>
          <w:rFonts w:ascii="Georgia" w:hAnsi="Georgia"/>
        </w:rPr>
        <w:t>Stoel</w:t>
      </w:r>
      <w:proofErr w:type="spellEnd"/>
      <w:r w:rsidRPr="00456926">
        <w:rPr>
          <w:rFonts w:ascii="Georgia" w:hAnsi="Georgia"/>
        </w:rPr>
        <w:t xml:space="preserve"> Rives for many years, and we wish her well. </w:t>
      </w:r>
    </w:p>
    <w:p w:rsidR="00456926" w:rsidRPr="00456926" w:rsidRDefault="00456926" w:rsidP="00456926">
      <w:pPr>
        <w:rPr>
          <w:rFonts w:ascii="Georgia" w:hAnsi="Georgia"/>
        </w:rPr>
      </w:pPr>
      <w:r w:rsidRPr="00456926">
        <w:rPr>
          <w:rFonts w:ascii="Georgia" w:hAnsi="Georgia"/>
        </w:rPr>
        <w:t> </w:t>
      </w:r>
    </w:p>
    <w:p w:rsidR="00456926" w:rsidRPr="00456926" w:rsidRDefault="00456926" w:rsidP="00456926">
      <w:pPr>
        <w:rPr>
          <w:rFonts w:ascii="Georgia" w:hAnsi="Georgia"/>
        </w:rPr>
      </w:pPr>
      <w:r w:rsidRPr="00456926">
        <w:rPr>
          <w:rFonts w:ascii="Georgia" w:hAnsi="Georgia"/>
        </w:rPr>
        <w:t xml:space="preserve">Melanie and I share the same goal, which is to ensure that all of the firm’s clients whom Melanie has served continue to receive consistent and exceptional service during and after this transition.  Toward that end, I understand that Melanie has done work for you in the area of health and welfare benefits, and she would like to continue to do so.  We will, of course, defer to your choice.  </w:t>
      </w:r>
    </w:p>
    <w:p w:rsidR="00456926" w:rsidRPr="00456926" w:rsidRDefault="00456926" w:rsidP="00456926">
      <w:pPr>
        <w:rPr>
          <w:rFonts w:ascii="Georgia" w:hAnsi="Georgia"/>
        </w:rPr>
      </w:pPr>
      <w:r w:rsidRPr="00456926">
        <w:rPr>
          <w:rFonts w:ascii="Georgia" w:hAnsi="Georgia"/>
        </w:rPr>
        <w:t> </w:t>
      </w:r>
    </w:p>
    <w:p w:rsidR="00456926" w:rsidRDefault="00456926" w:rsidP="00456926">
      <w:pPr>
        <w:pStyle w:val="BodyText"/>
        <w:spacing w:after="0"/>
        <w:rPr>
          <w:rFonts w:ascii="Georgia" w:hAnsi="Georgia"/>
          <w:sz w:val="22"/>
          <w:szCs w:val="22"/>
        </w:rPr>
      </w:pPr>
      <w:r w:rsidRPr="00456926">
        <w:rPr>
          <w:rFonts w:ascii="Georgia" w:hAnsi="Georgia"/>
          <w:sz w:val="22"/>
          <w:szCs w:val="22"/>
        </w:rPr>
        <w:t>We have identified below the matter for which we would like your input.  Could you please highlight below what you would like us to do and “reply all” to this message?  If you reply after close of business today, we will forward a copy of your reply to Melanie.</w:t>
      </w:r>
    </w:p>
    <w:p w:rsidR="00EE49A0" w:rsidRPr="00456926" w:rsidRDefault="00EE49A0" w:rsidP="00456926">
      <w:pPr>
        <w:pStyle w:val="BodyText"/>
        <w:spacing w:after="0"/>
        <w:rPr>
          <w:rFonts w:ascii="Georgia" w:hAnsi="Georgia"/>
          <w:sz w:val="22"/>
          <w:szCs w:val="22"/>
        </w:rPr>
      </w:pPr>
      <w:bookmarkStart w:id="0" w:name="_GoBack"/>
      <w:bookmarkEnd w:id="0"/>
    </w:p>
    <w:p w:rsidR="00456926" w:rsidRPr="00456926" w:rsidRDefault="00456926" w:rsidP="00456926">
      <w:pPr>
        <w:pStyle w:val="BodyText"/>
        <w:spacing w:after="0"/>
        <w:ind w:left="360" w:hanging="360"/>
        <w:rPr>
          <w:rFonts w:ascii="Georgia" w:hAnsi="Georgia"/>
          <w:b/>
          <w:bCs/>
          <w:sz w:val="22"/>
          <w:szCs w:val="22"/>
        </w:rPr>
      </w:pPr>
      <w:r>
        <w:rPr>
          <w:rFonts w:ascii="Georgia" w:hAnsi="Georgia"/>
          <w:b/>
          <w:bCs/>
          <w:sz w:val="22"/>
          <w:szCs w:val="22"/>
        </w:rPr>
        <w:t>1.</w:t>
      </w:r>
      <w:r>
        <w:rPr>
          <w:rFonts w:ascii="Georgia" w:hAnsi="Georgia"/>
          <w:b/>
          <w:bCs/>
          <w:sz w:val="22"/>
          <w:szCs w:val="22"/>
        </w:rPr>
        <w:tab/>
      </w:r>
      <w:r w:rsidRPr="00456926">
        <w:rPr>
          <w:rFonts w:ascii="Georgia" w:hAnsi="Georgia"/>
          <w:b/>
          <w:bCs/>
          <w:sz w:val="22"/>
          <w:szCs w:val="22"/>
        </w:rPr>
        <w:t>Everett School Employee Benefit Trust - 53709-1</w:t>
      </w:r>
    </w:p>
    <w:p w:rsidR="00456926" w:rsidRPr="00456926" w:rsidRDefault="00456926" w:rsidP="00456926">
      <w:pPr>
        <w:pStyle w:val="BodyText"/>
        <w:spacing w:after="0"/>
        <w:rPr>
          <w:rFonts w:ascii="Georgia" w:hAnsi="Georgia"/>
          <w:b/>
          <w:bCs/>
          <w:sz w:val="22"/>
          <w:szCs w:val="22"/>
        </w:rPr>
      </w:pPr>
    </w:p>
    <w:p w:rsidR="00456926" w:rsidRDefault="00456926" w:rsidP="00456926">
      <w:pPr>
        <w:pStyle w:val="BodyText"/>
        <w:spacing w:after="0"/>
        <w:ind w:left="720" w:hanging="360"/>
        <w:rPr>
          <w:rFonts w:ascii="Georgia" w:hAnsi="Georgia"/>
          <w:sz w:val="22"/>
          <w:szCs w:val="22"/>
        </w:rPr>
      </w:pPr>
      <w:r>
        <w:rPr>
          <w:rFonts w:ascii="Georgia" w:hAnsi="Georgia"/>
          <w:sz w:val="22"/>
          <w:szCs w:val="22"/>
        </w:rPr>
        <w:sym w:font="Wingdings" w:char="F071"/>
      </w:r>
      <w:r>
        <w:rPr>
          <w:rFonts w:ascii="Georgia" w:hAnsi="Georgia"/>
          <w:sz w:val="22"/>
          <w:szCs w:val="22"/>
        </w:rPr>
        <w:tab/>
      </w:r>
      <w:r w:rsidRPr="00456926">
        <w:rPr>
          <w:rFonts w:ascii="Georgia" w:hAnsi="Georgia"/>
          <w:sz w:val="22"/>
          <w:szCs w:val="22"/>
        </w:rPr>
        <w:t>Transfer this matter to Melanie Curtice</w:t>
      </w:r>
    </w:p>
    <w:p w:rsidR="00456926" w:rsidRDefault="00456926" w:rsidP="00456926">
      <w:pPr>
        <w:pStyle w:val="BodyText"/>
        <w:spacing w:before="120" w:after="0"/>
        <w:ind w:left="720" w:hanging="360"/>
        <w:rPr>
          <w:rFonts w:ascii="Georgia" w:hAnsi="Georgia"/>
          <w:sz w:val="22"/>
          <w:szCs w:val="22"/>
        </w:rPr>
      </w:pPr>
      <w:r>
        <w:rPr>
          <w:rFonts w:ascii="Georgia" w:hAnsi="Georgia"/>
          <w:sz w:val="22"/>
          <w:szCs w:val="22"/>
        </w:rPr>
        <w:sym w:font="Wingdings" w:char="F071"/>
      </w:r>
      <w:r>
        <w:rPr>
          <w:rFonts w:ascii="Georgia" w:hAnsi="Georgia"/>
          <w:sz w:val="22"/>
          <w:szCs w:val="22"/>
        </w:rPr>
        <w:tab/>
      </w:r>
      <w:r w:rsidRPr="00456926">
        <w:rPr>
          <w:rFonts w:ascii="Georgia" w:hAnsi="Georgia"/>
          <w:sz w:val="22"/>
          <w:szCs w:val="22"/>
        </w:rPr>
        <w:t xml:space="preserve">Keep this matter at </w:t>
      </w:r>
      <w:proofErr w:type="spellStart"/>
      <w:r w:rsidRPr="00456926">
        <w:rPr>
          <w:rFonts w:ascii="Georgia" w:hAnsi="Georgia"/>
          <w:sz w:val="22"/>
          <w:szCs w:val="22"/>
        </w:rPr>
        <w:t>Stoel</w:t>
      </w:r>
      <w:proofErr w:type="spellEnd"/>
      <w:r w:rsidRPr="00456926">
        <w:rPr>
          <w:rFonts w:ascii="Georgia" w:hAnsi="Georgia"/>
          <w:sz w:val="22"/>
          <w:szCs w:val="22"/>
        </w:rPr>
        <w:t xml:space="preserve"> Rives LLP</w:t>
      </w:r>
    </w:p>
    <w:p w:rsidR="00456926" w:rsidRDefault="00456926" w:rsidP="00456926">
      <w:pPr>
        <w:pStyle w:val="BodyText"/>
        <w:spacing w:before="120" w:after="0"/>
        <w:ind w:left="720" w:hanging="360"/>
        <w:rPr>
          <w:rFonts w:ascii="Georgia" w:hAnsi="Georgia"/>
          <w:sz w:val="22"/>
          <w:szCs w:val="22"/>
        </w:rPr>
      </w:pPr>
      <w:r>
        <w:rPr>
          <w:rFonts w:ascii="Georgia" w:hAnsi="Georgia"/>
          <w:sz w:val="22"/>
          <w:szCs w:val="22"/>
        </w:rPr>
        <w:sym w:font="Wingdings" w:char="F071"/>
      </w:r>
      <w:r>
        <w:rPr>
          <w:rFonts w:ascii="Georgia" w:hAnsi="Georgia"/>
          <w:sz w:val="22"/>
          <w:szCs w:val="22"/>
        </w:rPr>
        <w:tab/>
      </w:r>
      <w:r w:rsidRPr="00456926">
        <w:rPr>
          <w:rFonts w:ascii="Georgia" w:hAnsi="Georgia"/>
          <w:sz w:val="22"/>
          <w:szCs w:val="22"/>
        </w:rPr>
        <w:t>Transfer this matter to another lawyer (Please identify new lawyer)</w:t>
      </w:r>
    </w:p>
    <w:p w:rsidR="00456926" w:rsidRPr="00456926" w:rsidRDefault="00456926" w:rsidP="00456926">
      <w:pPr>
        <w:pStyle w:val="BodyText"/>
        <w:spacing w:before="120" w:after="0"/>
        <w:ind w:left="720" w:hanging="360"/>
        <w:rPr>
          <w:rFonts w:ascii="Georgia" w:hAnsi="Georgia"/>
          <w:sz w:val="22"/>
          <w:szCs w:val="22"/>
        </w:rPr>
      </w:pPr>
      <w:r>
        <w:rPr>
          <w:rFonts w:ascii="Georgia" w:hAnsi="Georgia"/>
          <w:sz w:val="22"/>
          <w:szCs w:val="22"/>
        </w:rPr>
        <w:sym w:font="Wingdings" w:char="F071"/>
      </w:r>
      <w:r>
        <w:rPr>
          <w:rFonts w:ascii="Georgia" w:hAnsi="Georgia"/>
          <w:sz w:val="22"/>
          <w:szCs w:val="22"/>
        </w:rPr>
        <w:tab/>
      </w:r>
      <w:r w:rsidRPr="00456926">
        <w:rPr>
          <w:rFonts w:ascii="Georgia" w:hAnsi="Georgia"/>
          <w:sz w:val="22"/>
          <w:szCs w:val="22"/>
        </w:rPr>
        <w:t>Close this matter and take no further action</w:t>
      </w:r>
    </w:p>
    <w:p w:rsidR="00456926" w:rsidRDefault="00456926" w:rsidP="00456926">
      <w:pPr>
        <w:rPr>
          <w:rFonts w:ascii="Georgia" w:hAnsi="Georgia"/>
        </w:rPr>
      </w:pPr>
    </w:p>
    <w:p w:rsidR="00456926" w:rsidRPr="00456926" w:rsidRDefault="00456926" w:rsidP="00456926">
      <w:pPr>
        <w:rPr>
          <w:rFonts w:ascii="Georgia" w:hAnsi="Georgia"/>
        </w:rPr>
      </w:pPr>
      <w:r w:rsidRPr="00456926">
        <w:rPr>
          <w:rFonts w:ascii="Georgia" w:hAnsi="Georgia"/>
        </w:rPr>
        <w:t>After today, Melanie’s contact information at Perkins Coie will be:</w:t>
      </w:r>
    </w:p>
    <w:p w:rsidR="00456926" w:rsidRPr="00456926" w:rsidRDefault="00456926" w:rsidP="00456926">
      <w:pPr>
        <w:rPr>
          <w:rFonts w:ascii="Georgia" w:hAnsi="Georgia"/>
        </w:rPr>
      </w:pPr>
    </w:p>
    <w:p w:rsidR="00456926" w:rsidRPr="00456926" w:rsidRDefault="00456926" w:rsidP="00456926">
      <w:pPr>
        <w:rPr>
          <w:rFonts w:ascii="Georgia" w:hAnsi="Georgia"/>
        </w:rPr>
      </w:pPr>
      <w:r w:rsidRPr="00456926">
        <w:rPr>
          <w:rFonts w:ascii="Georgia" w:hAnsi="Georgia"/>
        </w:rPr>
        <w:t>Melanie Curtice</w:t>
      </w:r>
    </w:p>
    <w:p w:rsidR="00456926" w:rsidRPr="00456926" w:rsidRDefault="00456926" w:rsidP="00456926">
      <w:pPr>
        <w:rPr>
          <w:rFonts w:ascii="Georgia" w:hAnsi="Georgia"/>
        </w:rPr>
      </w:pPr>
      <w:r w:rsidRPr="00456926">
        <w:rPr>
          <w:rFonts w:ascii="Georgia" w:hAnsi="Georgia"/>
        </w:rPr>
        <w:t>Partner</w:t>
      </w:r>
    </w:p>
    <w:p w:rsidR="00456926" w:rsidRPr="00456926" w:rsidRDefault="00456926" w:rsidP="00456926">
      <w:pPr>
        <w:rPr>
          <w:rFonts w:ascii="Georgia" w:hAnsi="Georgia"/>
        </w:rPr>
      </w:pPr>
      <w:r w:rsidRPr="00456926">
        <w:rPr>
          <w:rFonts w:ascii="Georgia" w:hAnsi="Georgia"/>
        </w:rPr>
        <w:t>1201 Third Avenue, Suite 4900</w:t>
      </w:r>
    </w:p>
    <w:p w:rsidR="00456926" w:rsidRPr="00456926" w:rsidRDefault="00456926" w:rsidP="00456926">
      <w:pPr>
        <w:rPr>
          <w:rFonts w:ascii="Georgia" w:hAnsi="Georgia"/>
        </w:rPr>
      </w:pPr>
      <w:r w:rsidRPr="00456926">
        <w:rPr>
          <w:rFonts w:ascii="Georgia" w:hAnsi="Georgia"/>
        </w:rPr>
        <w:t>Seattle, WA  98101</w:t>
      </w:r>
    </w:p>
    <w:p w:rsidR="00456926" w:rsidRPr="00456926" w:rsidRDefault="00456926" w:rsidP="00456926">
      <w:pPr>
        <w:rPr>
          <w:rFonts w:ascii="Georgia" w:hAnsi="Georgia"/>
        </w:rPr>
      </w:pPr>
      <w:r w:rsidRPr="00456926">
        <w:rPr>
          <w:rFonts w:ascii="Georgia" w:hAnsi="Georgia"/>
        </w:rPr>
        <w:t xml:space="preserve">Phone:  206-359-8000 </w:t>
      </w:r>
    </w:p>
    <w:p w:rsidR="00456926" w:rsidRPr="00456926" w:rsidRDefault="00456926" w:rsidP="00456926">
      <w:pPr>
        <w:rPr>
          <w:rFonts w:ascii="Georgia" w:hAnsi="Georgia"/>
        </w:rPr>
      </w:pPr>
      <w:r w:rsidRPr="00456926">
        <w:rPr>
          <w:rFonts w:ascii="Georgia" w:hAnsi="Georgia"/>
        </w:rPr>
        <w:t>Fax:  206-359-9000</w:t>
      </w:r>
    </w:p>
    <w:p w:rsidR="00456926" w:rsidRPr="00456926" w:rsidRDefault="00456926" w:rsidP="00456926">
      <w:pPr>
        <w:rPr>
          <w:rFonts w:ascii="Georgia" w:hAnsi="Georgia"/>
        </w:rPr>
      </w:pPr>
    </w:p>
    <w:p w:rsidR="00456926" w:rsidRPr="00456926" w:rsidRDefault="00456926" w:rsidP="00456926">
      <w:pPr>
        <w:rPr>
          <w:rFonts w:ascii="Georgia" w:hAnsi="Georgia"/>
        </w:rPr>
      </w:pPr>
      <w:r w:rsidRPr="00456926">
        <w:rPr>
          <w:rFonts w:ascii="Georgia" w:hAnsi="Georgia"/>
        </w:rPr>
        <w:t>If you have any questions or concerns please feel free to contact me.</w:t>
      </w:r>
      <w:r w:rsidRPr="00456926">
        <w:rPr>
          <w:rFonts w:ascii="Georgia" w:hAnsi="Georgia"/>
          <w:color w:val="1F497D"/>
        </w:rPr>
        <w:t xml:space="preserve"> </w:t>
      </w:r>
    </w:p>
    <w:p w:rsidR="00456926" w:rsidRPr="00456926" w:rsidRDefault="00456926" w:rsidP="00456926">
      <w:pPr>
        <w:rPr>
          <w:rFonts w:ascii="Georgia" w:hAnsi="Georgia"/>
        </w:rPr>
      </w:pPr>
    </w:p>
    <w:p w:rsidR="00456926" w:rsidRPr="00456926" w:rsidRDefault="00456926" w:rsidP="00456926">
      <w:pPr>
        <w:rPr>
          <w:rFonts w:ascii="Georgia" w:hAnsi="Georgia"/>
        </w:rPr>
      </w:pPr>
      <w:r w:rsidRPr="00456926">
        <w:rPr>
          <w:rFonts w:ascii="Georgia" w:hAnsi="Georgia"/>
        </w:rPr>
        <w:t>Sincerely,</w:t>
      </w:r>
    </w:p>
    <w:p w:rsidR="00456926" w:rsidRPr="00456926" w:rsidRDefault="00456926" w:rsidP="00456926">
      <w:pPr>
        <w:rPr>
          <w:rFonts w:ascii="Georgia" w:hAnsi="Georgia"/>
          <w:color w:val="1F497D"/>
        </w:rPr>
      </w:pPr>
    </w:p>
    <w:p w:rsidR="00456926" w:rsidRPr="00456926" w:rsidRDefault="00456926" w:rsidP="00456926">
      <w:pPr>
        <w:rPr>
          <w:rFonts w:ascii="Georgia" w:hAnsi="Georgia"/>
        </w:rPr>
      </w:pPr>
      <w:r w:rsidRPr="00456926">
        <w:rPr>
          <w:rFonts w:ascii="Georgia" w:hAnsi="Georgia"/>
        </w:rPr>
        <w:t xml:space="preserve">Jim </w:t>
      </w:r>
    </w:p>
    <w:p w:rsidR="00456926" w:rsidRPr="00456926" w:rsidRDefault="00456926" w:rsidP="00456926">
      <w:pPr>
        <w:rPr>
          <w:rFonts w:ascii="Georgia" w:hAnsi="Georgia"/>
        </w:rPr>
      </w:pPr>
    </w:p>
    <w:p w:rsidR="00456926" w:rsidRPr="00456926" w:rsidRDefault="00456926" w:rsidP="00456926">
      <w:pPr>
        <w:rPr>
          <w:rFonts w:ascii="Georgia" w:hAnsi="Georgia"/>
          <w:b/>
          <w:bCs/>
          <w:color w:val="244061"/>
        </w:rPr>
      </w:pPr>
      <w:r w:rsidRPr="00456926">
        <w:rPr>
          <w:rFonts w:ascii="Georgia" w:hAnsi="Georgia"/>
          <w:b/>
          <w:bCs/>
          <w:color w:val="244061"/>
        </w:rPr>
        <w:t xml:space="preserve">James E. </w:t>
      </w:r>
      <w:proofErr w:type="spellStart"/>
      <w:r w:rsidRPr="00456926">
        <w:rPr>
          <w:rFonts w:ascii="Georgia" w:hAnsi="Georgia"/>
          <w:b/>
          <w:bCs/>
          <w:color w:val="244061"/>
        </w:rPr>
        <w:t>Torgerson</w:t>
      </w:r>
      <w:proofErr w:type="spellEnd"/>
    </w:p>
    <w:p w:rsidR="00C47F73" w:rsidRPr="00456926" w:rsidRDefault="00456926" w:rsidP="00456926">
      <w:pPr>
        <w:rPr>
          <w:rFonts w:ascii="Georgia" w:hAnsi="Georgia"/>
        </w:rPr>
      </w:pPr>
      <w:r w:rsidRPr="00456926">
        <w:rPr>
          <w:rFonts w:ascii="Georgia" w:hAnsi="Georgia"/>
          <w:b/>
          <w:bCs/>
          <w:color w:val="244061"/>
        </w:rPr>
        <w:t>Firm Managing Partner</w:t>
      </w:r>
      <w:r w:rsidRPr="00456926">
        <w:rPr>
          <w:rFonts w:ascii="Georgia" w:hAnsi="Georgia"/>
          <w:color w:val="1F497D"/>
        </w:rPr>
        <w:br/>
      </w:r>
      <w:r w:rsidRPr="00456926">
        <w:rPr>
          <w:rFonts w:ascii="Georgia" w:hAnsi="Georgia"/>
          <w:b/>
          <w:bCs/>
          <w:color w:val="244061"/>
        </w:rPr>
        <w:t>STOEL RIVES LLP</w:t>
      </w:r>
      <w:r w:rsidRPr="00456926">
        <w:rPr>
          <w:rFonts w:ascii="Georgia" w:hAnsi="Georgia"/>
          <w:color w:val="1F497D"/>
        </w:rPr>
        <w:t> | 510 L Street, Suite 500 | Anchorage, AK 99501-1959</w:t>
      </w:r>
      <w:r w:rsidRPr="00456926">
        <w:rPr>
          <w:rFonts w:ascii="Georgia" w:hAnsi="Georgia"/>
          <w:color w:val="1F497D"/>
        </w:rPr>
        <w:br/>
        <w:t>Direct: (907) 263-8404 | Fax: (907) 277-1920</w:t>
      </w:r>
      <w:r w:rsidRPr="00456926">
        <w:rPr>
          <w:rFonts w:ascii="Georgia" w:hAnsi="Georgia"/>
          <w:color w:val="1F497D"/>
        </w:rPr>
        <w:br/>
      </w:r>
      <w:hyperlink r:id="rId4" w:history="1">
        <w:r w:rsidRPr="00456926">
          <w:rPr>
            <w:rStyle w:val="Hyperlink"/>
            <w:rFonts w:ascii="Georgia" w:hAnsi="Georgia"/>
          </w:rPr>
          <w:t>jim.torgerson@stoel.com</w:t>
        </w:r>
      </w:hyperlink>
      <w:r w:rsidRPr="00456926">
        <w:rPr>
          <w:rFonts w:ascii="Georgia" w:hAnsi="Georgia"/>
          <w:color w:val="1F497D"/>
        </w:rPr>
        <w:t> | </w:t>
      </w:r>
      <w:hyperlink r:id="rId5" w:history="1">
        <w:r w:rsidRPr="00456926">
          <w:rPr>
            <w:rStyle w:val="Hyperlink"/>
            <w:rFonts w:ascii="Georgia" w:hAnsi="Georgia"/>
            <w:color w:val="800080"/>
          </w:rPr>
          <w:t>Bio</w:t>
        </w:r>
      </w:hyperlink>
      <w:r w:rsidRPr="00456926">
        <w:rPr>
          <w:rFonts w:ascii="Georgia" w:hAnsi="Georgia"/>
          <w:color w:val="1F497D"/>
        </w:rPr>
        <w:t> | </w:t>
      </w:r>
      <w:hyperlink r:id="rId6" w:history="1">
        <w:r w:rsidRPr="00456926">
          <w:rPr>
            <w:rStyle w:val="Hyperlink"/>
            <w:rFonts w:ascii="Georgia" w:hAnsi="Georgia"/>
            <w:color w:val="800080"/>
          </w:rPr>
          <w:t>vCard</w:t>
        </w:r>
      </w:hyperlink>
      <w:r w:rsidRPr="00456926">
        <w:rPr>
          <w:rFonts w:ascii="Georgia" w:hAnsi="Georgia"/>
          <w:color w:val="1F497D"/>
        </w:rPr>
        <w:t> | </w:t>
      </w:r>
      <w:hyperlink r:id="rId7" w:history="1">
        <w:r w:rsidRPr="00456926">
          <w:rPr>
            <w:rStyle w:val="Hyperlink"/>
            <w:rFonts w:ascii="Georgia" w:hAnsi="Georgia"/>
            <w:color w:val="800080"/>
          </w:rPr>
          <w:t>www.stoel.com</w:t>
        </w:r>
      </w:hyperlink>
      <w:r w:rsidRPr="00456926">
        <w:rPr>
          <w:rFonts w:ascii="Georgia" w:hAnsi="Georgia"/>
          <w:color w:val="1F497D"/>
        </w:rPr>
        <w:t> </w:t>
      </w:r>
      <w:r w:rsidRPr="00456926">
        <w:rPr>
          <w:rFonts w:ascii="Georgia" w:hAnsi="Georgia"/>
          <w:color w:val="1F497D"/>
        </w:rPr>
        <w:br/>
      </w:r>
    </w:p>
    <w:sectPr w:rsidR="00C47F73" w:rsidRPr="0045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26"/>
    <w:rsid w:val="00456926"/>
    <w:rsid w:val="00C47F73"/>
    <w:rsid w:val="00EE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22F7"/>
  <w15:chartTrackingRefBased/>
  <w15:docId w15:val="{8029FD5F-2291-4D43-994E-2C9AC3D0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2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926"/>
    <w:rPr>
      <w:color w:val="0000FF"/>
      <w:u w:val="single"/>
    </w:rPr>
  </w:style>
  <w:style w:type="paragraph" w:styleId="BodyText">
    <w:name w:val="Body Text"/>
    <w:basedOn w:val="Normal"/>
    <w:link w:val="BodyTextChar"/>
    <w:uiPriority w:val="99"/>
    <w:semiHidden/>
    <w:unhideWhenUsed/>
    <w:rsid w:val="00456926"/>
    <w:pPr>
      <w:spacing w:after="240"/>
    </w:pPr>
    <w:rPr>
      <w:rFonts w:ascii="Times New Roman" w:hAnsi="Times New Roman"/>
      <w:sz w:val="24"/>
      <w:szCs w:val="24"/>
    </w:rPr>
  </w:style>
  <w:style w:type="character" w:customStyle="1" w:styleId="BodyTextChar">
    <w:name w:val="Body Text Char"/>
    <w:basedOn w:val="DefaultParagraphFont"/>
    <w:link w:val="BodyText"/>
    <w:uiPriority w:val="99"/>
    <w:semiHidden/>
    <w:rsid w:val="004569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el.com/getvcard.asp?id=3304" TargetMode="External"/><Relationship Id="rId5" Type="http://schemas.openxmlformats.org/officeDocument/2006/relationships/hyperlink" Target="http://www.stoel.com/showbio.aspx?Show=3304" TargetMode="External"/><Relationship Id="rId4" Type="http://schemas.openxmlformats.org/officeDocument/2006/relationships/hyperlink" Target="mailto:jim.torgerson@stoe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Kellee J.</dc:creator>
  <cp:keywords/>
  <dc:description/>
  <cp:lastModifiedBy>Newcomb, Kellee J.</cp:lastModifiedBy>
  <cp:revision>2</cp:revision>
  <cp:lastPrinted>2016-08-19T22:16:00Z</cp:lastPrinted>
  <dcterms:created xsi:type="dcterms:W3CDTF">2016-08-19T22:11:00Z</dcterms:created>
  <dcterms:modified xsi:type="dcterms:W3CDTF">2016-08-19T22:16:00Z</dcterms:modified>
</cp:coreProperties>
</file>