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510608">
        <w:rPr>
          <w:rFonts w:ascii="Georgia" w:hAnsi="Georgia"/>
          <w:b/>
          <w:bCs/>
          <w:sz w:val="22"/>
          <w:szCs w:val="22"/>
        </w:rPr>
        <w:t>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6844CF">
        <w:rPr>
          <w:rFonts w:ascii="Georgia" w:hAnsi="Georgia"/>
          <w:b/>
          <w:sz w:val="22"/>
          <w:szCs w:val="22"/>
        </w:rPr>
        <w:t>August 24</w:t>
      </w:r>
      <w:r w:rsidR="00510608">
        <w:rPr>
          <w:rFonts w:ascii="Georgia" w:hAnsi="Georgia"/>
          <w:b/>
          <w:sz w:val="22"/>
          <w:szCs w:val="22"/>
        </w:rPr>
        <w:t>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Audit Update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8A4F81" w:rsidRDefault="006844C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Finalize </w:t>
      </w:r>
      <w:r w:rsidR="00B905FF" w:rsidRPr="008A4F81">
        <w:rPr>
          <w:rFonts w:ascii="Georgia" w:hAnsi="Georgia"/>
          <w:sz w:val="22"/>
          <w:szCs w:val="22"/>
        </w:rPr>
        <w:t>plan</w:t>
      </w:r>
      <w:r>
        <w:rPr>
          <w:rFonts w:ascii="Georgia" w:hAnsi="Georgia"/>
          <w:sz w:val="22"/>
          <w:szCs w:val="22"/>
        </w:rPr>
        <w:t>s</w:t>
      </w:r>
      <w:r w:rsidR="00B905FF" w:rsidRPr="008A4F81">
        <w:rPr>
          <w:rFonts w:ascii="Georgia" w:hAnsi="Georgia"/>
          <w:sz w:val="22"/>
          <w:szCs w:val="22"/>
        </w:rPr>
        <w:t xml:space="preserve"> and rates for upcoming fiscal year</w:t>
      </w:r>
      <w:r w:rsidR="00215DFB" w:rsidRPr="008A4F81">
        <w:rPr>
          <w:rFonts w:ascii="Georgia" w:hAnsi="Georgia"/>
          <w:sz w:val="22"/>
          <w:szCs w:val="22"/>
        </w:rPr>
        <w:t xml:space="preserve"> 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</w:p>
    <w:p w:rsidR="007334D0" w:rsidRPr="00325633" w:rsidRDefault="007334D0" w:rsidP="00325633">
      <w:pPr>
        <w:rPr>
          <w:rFonts w:ascii="Georgia" w:hAnsi="Georgia"/>
          <w:sz w:val="22"/>
          <w:szCs w:val="22"/>
        </w:rPr>
      </w:pPr>
    </w:p>
    <w:p w:rsidR="007334D0" w:rsidRDefault="007334D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7334D0" w:rsidRDefault="007334D0" w:rsidP="007334D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7334D0">
        <w:rPr>
          <w:rFonts w:ascii="Georgia" w:hAnsi="Georgia"/>
          <w:sz w:val="22"/>
          <w:szCs w:val="22"/>
        </w:rPr>
        <w:t>Open enrollment</w:t>
      </w:r>
      <w:r>
        <w:rPr>
          <w:rFonts w:ascii="Georgia" w:hAnsi="Georgia"/>
          <w:sz w:val="22"/>
          <w:szCs w:val="22"/>
        </w:rPr>
        <w:t xml:space="preserve"> update</w:t>
      </w:r>
    </w:p>
    <w:p w:rsidR="007334D0" w:rsidRDefault="007334D0" w:rsidP="007334D0">
      <w:pPr>
        <w:rPr>
          <w:rFonts w:ascii="Georgia" w:hAnsi="Georgia"/>
          <w:sz w:val="22"/>
          <w:szCs w:val="22"/>
        </w:rPr>
      </w:pPr>
    </w:p>
    <w:p w:rsidR="007334D0" w:rsidRPr="007334D0" w:rsidRDefault="007334D0" w:rsidP="007334D0">
      <w:pPr>
        <w:rPr>
          <w:rFonts w:ascii="Georgia" w:hAnsi="Georgia"/>
          <w:sz w:val="22"/>
          <w:szCs w:val="22"/>
        </w:rPr>
      </w:pPr>
    </w:p>
    <w:p w:rsidR="00510608" w:rsidRDefault="00510608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Legal Counsel Representation – Molly Ringo</w:t>
      </w:r>
    </w:p>
    <w:p w:rsidR="00510608" w:rsidRDefault="00510608" w:rsidP="00510608">
      <w:pPr>
        <w:rPr>
          <w:rFonts w:ascii="Georgia" w:hAnsi="Georgia"/>
          <w:sz w:val="22"/>
          <w:szCs w:val="22"/>
        </w:rPr>
      </w:pPr>
    </w:p>
    <w:p w:rsidR="00510608" w:rsidRPr="00510608" w:rsidRDefault="00510608" w:rsidP="00510608">
      <w:pPr>
        <w:rPr>
          <w:rFonts w:ascii="Georgia" w:hAnsi="Georgia"/>
          <w:sz w:val="22"/>
          <w:szCs w:val="22"/>
        </w:rPr>
      </w:pPr>
    </w:p>
    <w:p w:rsidR="0045767B" w:rsidRPr="00A738A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7334D0">
        <w:rPr>
          <w:rFonts w:ascii="Georgia" w:hAnsi="Georgia"/>
          <w:b/>
          <w:sz w:val="22"/>
          <w:szCs w:val="22"/>
        </w:rPr>
        <w:t>October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Agenda Items </w:t>
      </w:r>
    </w:p>
    <w:p w:rsidR="007334D0" w:rsidRPr="00CC3E17" w:rsidRDefault="007334D0" w:rsidP="007334D0">
      <w:pPr>
        <w:numPr>
          <w:ilvl w:val="0"/>
          <w:numId w:val="16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Plan documents are finalized between the Consultant and Human Resources (Sean/Randi)</w:t>
      </w:r>
    </w:p>
    <w:p w:rsidR="007334D0" w:rsidRDefault="007334D0" w:rsidP="007334D0">
      <w:pPr>
        <w:numPr>
          <w:ilvl w:val="0"/>
          <w:numId w:val="16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Open enrollment begins (Randi)</w:t>
      </w:r>
    </w:p>
    <w:p w:rsidR="007334D0" w:rsidRDefault="007334D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Start w:id="2" w:name="_GoBack"/>
      <w:bookmarkEnd w:id="0"/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Special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51060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</w:t>
    </w:r>
    <w:r w:rsidR="00397B9D">
      <w:rPr>
        <w:rFonts w:ascii="Georgia" w:hAnsi="Georgia"/>
      </w:rPr>
      <w:t xml:space="preserve"> </w:t>
    </w:r>
    <w:r w:rsidR="007334D0">
      <w:rPr>
        <w:rFonts w:ascii="Georgia" w:hAnsi="Georgia"/>
      </w:rPr>
      <w:t>28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2016 – 4:00-6:00 p.m.</w:t>
    </w:r>
  </w:p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6844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2205" o:spid="_x0000_s13314" type="#_x0000_t136" style="position:absolute;margin-left:0;margin-top:0;width:494.85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6844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2206" o:spid="_x0000_s13315" type="#_x0000_t136" style="position:absolute;margin-left:0;margin-top:0;width:494.85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8" w:rsidRDefault="006844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2204" o:spid="_x0000_s13313" type="#_x0000_t136" style="position:absolute;margin-left:0;margin-top:0;width:494.85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061EE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."/>
  <w:listSeparator w:val=","/>
  <w14:docId w14:val="6E64DEA0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3</cp:revision>
  <cp:lastPrinted>2016-09-07T18:44:00Z</cp:lastPrinted>
  <dcterms:created xsi:type="dcterms:W3CDTF">2016-09-07T15:45:00Z</dcterms:created>
  <dcterms:modified xsi:type="dcterms:W3CDTF">2016-09-07T18:44:00Z</dcterms:modified>
</cp:coreProperties>
</file>