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4F4" w:rsidRPr="00070553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070553">
        <w:rPr>
          <w:rFonts w:ascii="Georgia" w:hAnsi="Georgia"/>
          <w:b/>
          <w:sz w:val="22"/>
          <w:szCs w:val="22"/>
        </w:rPr>
        <w:t>Everett School Employees Benefit Trust</w:t>
      </w:r>
    </w:p>
    <w:p w:rsidR="002664F4" w:rsidRPr="00070553" w:rsidRDefault="0037632D" w:rsidP="00753F8E">
      <w:pPr>
        <w:jc w:val="center"/>
        <w:rPr>
          <w:rFonts w:ascii="Georgia" w:hAnsi="Georgia"/>
          <w:b/>
          <w:bCs/>
          <w:sz w:val="22"/>
          <w:szCs w:val="22"/>
        </w:rPr>
      </w:pPr>
      <w:r w:rsidRPr="00070553">
        <w:rPr>
          <w:rFonts w:ascii="Georgia" w:hAnsi="Georgia"/>
          <w:b/>
          <w:bCs/>
          <w:sz w:val="22"/>
          <w:szCs w:val="22"/>
        </w:rPr>
        <w:t>Wednesday</w:t>
      </w:r>
      <w:r w:rsidR="00850891" w:rsidRPr="00070553">
        <w:rPr>
          <w:rFonts w:ascii="Georgia" w:hAnsi="Georgia"/>
          <w:b/>
          <w:bCs/>
          <w:sz w:val="22"/>
          <w:szCs w:val="22"/>
        </w:rPr>
        <w:t xml:space="preserve">, </w:t>
      </w:r>
      <w:r w:rsidR="001363DC" w:rsidRPr="00070553">
        <w:rPr>
          <w:rFonts w:ascii="Georgia" w:hAnsi="Georgia"/>
          <w:b/>
          <w:bCs/>
          <w:sz w:val="22"/>
          <w:szCs w:val="22"/>
        </w:rPr>
        <w:t>May 17</w:t>
      </w:r>
      <w:r w:rsidR="00BB07B8" w:rsidRPr="00070553">
        <w:rPr>
          <w:rFonts w:ascii="Georgia" w:hAnsi="Georgia"/>
          <w:b/>
          <w:bCs/>
          <w:sz w:val="22"/>
          <w:szCs w:val="22"/>
        </w:rPr>
        <w:t>, 2017</w:t>
      </w:r>
    </w:p>
    <w:p w:rsidR="002664F4" w:rsidRPr="00070553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070553">
        <w:rPr>
          <w:rFonts w:ascii="Georgia" w:hAnsi="Georgia"/>
          <w:b/>
          <w:sz w:val="22"/>
          <w:szCs w:val="22"/>
        </w:rPr>
        <w:t xml:space="preserve">Minutes </w:t>
      </w:r>
    </w:p>
    <w:p w:rsidR="002664F4" w:rsidRPr="00070553" w:rsidRDefault="002664F4">
      <w:pPr>
        <w:rPr>
          <w:rFonts w:ascii="Georgia" w:hAnsi="Georgi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40"/>
        <w:gridCol w:w="1995"/>
        <w:gridCol w:w="3062"/>
        <w:gridCol w:w="1963"/>
      </w:tblGrid>
      <w:tr w:rsidR="002664F4" w:rsidRPr="00070553" w:rsidTr="008B655E">
        <w:tc>
          <w:tcPr>
            <w:tcW w:w="2340" w:type="dxa"/>
            <w:shd w:val="clear" w:color="auto" w:fill="auto"/>
          </w:tcPr>
          <w:p w:rsidR="002664F4" w:rsidRPr="00070553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070553">
              <w:rPr>
                <w:rFonts w:ascii="Georgia" w:hAnsi="Georgia"/>
                <w:b/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1995" w:type="dxa"/>
            <w:shd w:val="clear" w:color="auto" w:fill="auto"/>
          </w:tcPr>
          <w:p w:rsidR="002664F4" w:rsidRPr="00070553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070553">
              <w:rPr>
                <w:rFonts w:ascii="Georgia" w:hAnsi="Georgia"/>
                <w:b/>
                <w:sz w:val="22"/>
                <w:szCs w:val="22"/>
                <w:u w:val="single"/>
              </w:rPr>
              <w:t>Absent</w:t>
            </w:r>
          </w:p>
        </w:tc>
        <w:tc>
          <w:tcPr>
            <w:tcW w:w="3062" w:type="dxa"/>
            <w:shd w:val="clear" w:color="auto" w:fill="auto"/>
          </w:tcPr>
          <w:p w:rsidR="002664F4" w:rsidRPr="00070553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070553">
              <w:rPr>
                <w:rFonts w:ascii="Georgia" w:hAnsi="Georgia"/>
                <w:b/>
                <w:sz w:val="22"/>
                <w:szCs w:val="22"/>
                <w:u w:val="single"/>
              </w:rPr>
              <w:t>Also Attending</w:t>
            </w:r>
          </w:p>
        </w:tc>
        <w:tc>
          <w:tcPr>
            <w:tcW w:w="1963" w:type="dxa"/>
            <w:shd w:val="clear" w:color="auto" w:fill="auto"/>
          </w:tcPr>
          <w:p w:rsidR="002664F4" w:rsidRPr="00070553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070553">
              <w:rPr>
                <w:rFonts w:ascii="Georgia" w:hAnsi="Georgia"/>
                <w:b/>
                <w:sz w:val="22"/>
                <w:szCs w:val="22"/>
                <w:u w:val="single"/>
              </w:rPr>
              <w:t>Recorder</w:t>
            </w:r>
          </w:p>
        </w:tc>
      </w:tr>
      <w:tr w:rsidR="001363DC" w:rsidRPr="00070553" w:rsidTr="008B655E">
        <w:tc>
          <w:tcPr>
            <w:tcW w:w="2340" w:type="dxa"/>
            <w:shd w:val="clear" w:color="auto" w:fill="auto"/>
          </w:tcPr>
          <w:p w:rsidR="001363DC" w:rsidRPr="00070553" w:rsidRDefault="001363DC" w:rsidP="001363DC">
            <w:pPr>
              <w:rPr>
                <w:rFonts w:ascii="Georgia" w:hAnsi="Georgia"/>
                <w:sz w:val="22"/>
                <w:szCs w:val="22"/>
              </w:rPr>
            </w:pPr>
            <w:r w:rsidRPr="00070553">
              <w:rPr>
                <w:rFonts w:ascii="Georgia" w:hAnsi="Georgia"/>
                <w:sz w:val="22"/>
                <w:szCs w:val="22"/>
              </w:rPr>
              <w:t>Gregg Elder</w:t>
            </w:r>
          </w:p>
        </w:tc>
        <w:tc>
          <w:tcPr>
            <w:tcW w:w="1995" w:type="dxa"/>
            <w:shd w:val="clear" w:color="auto" w:fill="auto"/>
          </w:tcPr>
          <w:p w:rsidR="001363DC" w:rsidRPr="00070553" w:rsidRDefault="003E1A70" w:rsidP="001363DC">
            <w:pPr>
              <w:rPr>
                <w:rFonts w:ascii="Georgia" w:hAnsi="Georgia"/>
                <w:sz w:val="22"/>
                <w:szCs w:val="22"/>
              </w:rPr>
            </w:pPr>
            <w:r w:rsidRPr="00070553">
              <w:rPr>
                <w:rFonts w:ascii="Georgia" w:hAnsi="Georgia"/>
                <w:sz w:val="22"/>
                <w:szCs w:val="22"/>
              </w:rPr>
              <w:t>Shelly Henderson</w:t>
            </w:r>
          </w:p>
        </w:tc>
        <w:tc>
          <w:tcPr>
            <w:tcW w:w="3062" w:type="dxa"/>
            <w:shd w:val="clear" w:color="auto" w:fill="auto"/>
          </w:tcPr>
          <w:p w:rsidR="001363DC" w:rsidRPr="00070553" w:rsidRDefault="001363DC" w:rsidP="001363DC">
            <w:pPr>
              <w:rPr>
                <w:rFonts w:ascii="Georgia" w:hAnsi="Georgia"/>
                <w:sz w:val="22"/>
                <w:szCs w:val="22"/>
              </w:rPr>
            </w:pPr>
            <w:r w:rsidRPr="00070553">
              <w:rPr>
                <w:rFonts w:ascii="Georgia" w:hAnsi="Georgia"/>
                <w:sz w:val="22"/>
                <w:szCs w:val="22"/>
              </w:rPr>
              <w:t>Cris Bosket</w:t>
            </w:r>
          </w:p>
        </w:tc>
        <w:tc>
          <w:tcPr>
            <w:tcW w:w="1963" w:type="dxa"/>
            <w:shd w:val="clear" w:color="auto" w:fill="auto"/>
          </w:tcPr>
          <w:p w:rsidR="001363DC" w:rsidRPr="00070553" w:rsidRDefault="001363DC" w:rsidP="001363DC">
            <w:pPr>
              <w:rPr>
                <w:rFonts w:ascii="Georgia" w:hAnsi="Georgia"/>
                <w:sz w:val="22"/>
                <w:szCs w:val="22"/>
              </w:rPr>
            </w:pPr>
            <w:r w:rsidRPr="00070553">
              <w:rPr>
                <w:rFonts w:ascii="Georgia" w:hAnsi="Georgia"/>
                <w:sz w:val="22"/>
                <w:szCs w:val="22"/>
              </w:rPr>
              <w:t>Kellee Newcomb</w:t>
            </w:r>
          </w:p>
        </w:tc>
      </w:tr>
      <w:tr w:rsidR="001363DC" w:rsidRPr="00070553" w:rsidTr="008B655E">
        <w:tc>
          <w:tcPr>
            <w:tcW w:w="2340" w:type="dxa"/>
            <w:shd w:val="clear" w:color="auto" w:fill="auto"/>
          </w:tcPr>
          <w:p w:rsidR="001363DC" w:rsidRPr="00070553" w:rsidRDefault="001363DC" w:rsidP="001363DC">
            <w:pPr>
              <w:rPr>
                <w:rFonts w:ascii="Georgia" w:hAnsi="Georgia"/>
                <w:sz w:val="22"/>
                <w:szCs w:val="22"/>
              </w:rPr>
            </w:pPr>
            <w:r w:rsidRPr="00070553">
              <w:rPr>
                <w:rFonts w:ascii="Georgia" w:hAnsi="Georgia"/>
                <w:sz w:val="22"/>
                <w:szCs w:val="22"/>
              </w:rPr>
              <w:t>Larry Fleckenstein</w:t>
            </w:r>
          </w:p>
        </w:tc>
        <w:tc>
          <w:tcPr>
            <w:tcW w:w="1995" w:type="dxa"/>
            <w:shd w:val="clear" w:color="auto" w:fill="auto"/>
          </w:tcPr>
          <w:p w:rsidR="001363DC" w:rsidRPr="00070553" w:rsidRDefault="001363DC" w:rsidP="001363D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:rsidR="001363DC" w:rsidRPr="00070553" w:rsidRDefault="001363DC" w:rsidP="001363DC">
            <w:pPr>
              <w:rPr>
                <w:rFonts w:ascii="Georgia" w:hAnsi="Georgia"/>
                <w:sz w:val="22"/>
                <w:szCs w:val="22"/>
              </w:rPr>
            </w:pPr>
            <w:r w:rsidRPr="00070553">
              <w:rPr>
                <w:rFonts w:ascii="Georgia" w:hAnsi="Georgia"/>
                <w:sz w:val="22"/>
                <w:szCs w:val="22"/>
              </w:rPr>
              <w:t>Melanie Curtice</w:t>
            </w:r>
          </w:p>
        </w:tc>
        <w:tc>
          <w:tcPr>
            <w:tcW w:w="1963" w:type="dxa"/>
            <w:shd w:val="clear" w:color="auto" w:fill="auto"/>
          </w:tcPr>
          <w:p w:rsidR="001363DC" w:rsidRPr="00070553" w:rsidRDefault="001363DC" w:rsidP="001363DC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C17C37" w:rsidRPr="00070553" w:rsidTr="008B655E">
        <w:tc>
          <w:tcPr>
            <w:tcW w:w="2340" w:type="dxa"/>
            <w:shd w:val="clear" w:color="auto" w:fill="auto"/>
          </w:tcPr>
          <w:p w:rsidR="00C17C37" w:rsidRPr="00070553" w:rsidRDefault="00C17C37" w:rsidP="00C17C37">
            <w:pPr>
              <w:rPr>
                <w:rFonts w:ascii="Georgia" w:hAnsi="Georgia"/>
                <w:sz w:val="22"/>
                <w:szCs w:val="22"/>
              </w:rPr>
            </w:pPr>
            <w:r w:rsidRPr="00070553">
              <w:rPr>
                <w:rFonts w:ascii="Georgia" w:hAnsi="Georgia"/>
                <w:sz w:val="22"/>
                <w:szCs w:val="22"/>
              </w:rPr>
              <w:t>Adam Goldstein</w:t>
            </w:r>
          </w:p>
        </w:tc>
        <w:tc>
          <w:tcPr>
            <w:tcW w:w="1995" w:type="dxa"/>
            <w:shd w:val="clear" w:color="auto" w:fill="auto"/>
          </w:tcPr>
          <w:p w:rsidR="00C17C37" w:rsidRPr="00070553" w:rsidRDefault="00C17C37" w:rsidP="00C17C3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:rsidR="00C17C37" w:rsidRPr="00070553" w:rsidRDefault="00C17C37" w:rsidP="00C17C37">
            <w:pPr>
              <w:rPr>
                <w:rFonts w:ascii="Georgia" w:hAnsi="Georgia"/>
                <w:sz w:val="22"/>
                <w:szCs w:val="22"/>
              </w:rPr>
            </w:pPr>
            <w:r w:rsidRPr="00070553">
              <w:rPr>
                <w:rFonts w:ascii="Georgia" w:hAnsi="Georgia"/>
                <w:sz w:val="22"/>
                <w:szCs w:val="22"/>
              </w:rPr>
              <w:t>Debbie Kovacs</w:t>
            </w:r>
          </w:p>
        </w:tc>
        <w:tc>
          <w:tcPr>
            <w:tcW w:w="1963" w:type="dxa"/>
            <w:shd w:val="clear" w:color="auto" w:fill="auto"/>
          </w:tcPr>
          <w:p w:rsidR="00C17C37" w:rsidRPr="00070553" w:rsidRDefault="00C17C37" w:rsidP="00C17C37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C17C37" w:rsidRPr="00070553" w:rsidTr="008B655E">
        <w:tc>
          <w:tcPr>
            <w:tcW w:w="2340" w:type="dxa"/>
            <w:shd w:val="clear" w:color="auto" w:fill="auto"/>
          </w:tcPr>
          <w:p w:rsidR="00C17C37" w:rsidRPr="00070553" w:rsidRDefault="00C17C37" w:rsidP="00C17C37">
            <w:pPr>
              <w:rPr>
                <w:rFonts w:ascii="Georgia" w:hAnsi="Georgia"/>
                <w:sz w:val="22"/>
                <w:szCs w:val="22"/>
              </w:rPr>
            </w:pPr>
            <w:r w:rsidRPr="00070553">
              <w:rPr>
                <w:rFonts w:ascii="Georgia" w:hAnsi="Georgia"/>
                <w:sz w:val="22"/>
                <w:szCs w:val="22"/>
              </w:rPr>
              <w:t>Susan Lindsey</w:t>
            </w:r>
          </w:p>
        </w:tc>
        <w:tc>
          <w:tcPr>
            <w:tcW w:w="1995" w:type="dxa"/>
            <w:shd w:val="clear" w:color="auto" w:fill="auto"/>
          </w:tcPr>
          <w:p w:rsidR="00C17C37" w:rsidRPr="00070553" w:rsidRDefault="00C17C37" w:rsidP="00C17C3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:rsidR="00C17C37" w:rsidRPr="00070553" w:rsidRDefault="00C17C37" w:rsidP="00C17C37">
            <w:pPr>
              <w:rPr>
                <w:rFonts w:ascii="Georgia" w:hAnsi="Georgia"/>
                <w:sz w:val="22"/>
                <w:szCs w:val="22"/>
              </w:rPr>
            </w:pPr>
            <w:r w:rsidRPr="00070553">
              <w:rPr>
                <w:rFonts w:ascii="Georgia" w:hAnsi="Georgia"/>
                <w:sz w:val="22"/>
                <w:szCs w:val="22"/>
              </w:rPr>
              <w:t>Randi Seaberg</w:t>
            </w:r>
          </w:p>
        </w:tc>
        <w:tc>
          <w:tcPr>
            <w:tcW w:w="1963" w:type="dxa"/>
            <w:shd w:val="clear" w:color="auto" w:fill="auto"/>
          </w:tcPr>
          <w:p w:rsidR="00C17C37" w:rsidRPr="00070553" w:rsidRDefault="00C17C37" w:rsidP="00C17C37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C17C37" w:rsidRPr="00070553" w:rsidTr="008B655E">
        <w:tc>
          <w:tcPr>
            <w:tcW w:w="2340" w:type="dxa"/>
            <w:shd w:val="clear" w:color="auto" w:fill="auto"/>
          </w:tcPr>
          <w:p w:rsidR="00C17C37" w:rsidRPr="00070553" w:rsidRDefault="00C17C37" w:rsidP="00C17C37">
            <w:pPr>
              <w:rPr>
                <w:rFonts w:ascii="Georgia" w:hAnsi="Georgia"/>
                <w:sz w:val="22"/>
                <w:szCs w:val="22"/>
              </w:rPr>
            </w:pPr>
            <w:r w:rsidRPr="00070553">
              <w:rPr>
                <w:rFonts w:ascii="Georgia" w:hAnsi="Georgia"/>
                <w:sz w:val="22"/>
                <w:szCs w:val="22"/>
              </w:rPr>
              <w:t>Jeff Moore</w:t>
            </w:r>
          </w:p>
        </w:tc>
        <w:tc>
          <w:tcPr>
            <w:tcW w:w="1995" w:type="dxa"/>
            <w:shd w:val="clear" w:color="auto" w:fill="auto"/>
          </w:tcPr>
          <w:p w:rsidR="00C17C37" w:rsidRPr="00070553" w:rsidRDefault="00C17C37" w:rsidP="00C17C3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:rsidR="00C17C37" w:rsidRPr="00070553" w:rsidRDefault="00C17C37" w:rsidP="00C17C37">
            <w:pPr>
              <w:rPr>
                <w:rFonts w:ascii="Georgia" w:hAnsi="Georgia"/>
                <w:sz w:val="22"/>
                <w:szCs w:val="22"/>
              </w:rPr>
            </w:pPr>
            <w:r w:rsidRPr="00070553">
              <w:rPr>
                <w:rFonts w:ascii="Georgia" w:hAnsi="Georgia"/>
                <w:sz w:val="22"/>
                <w:szCs w:val="22"/>
              </w:rPr>
              <w:t>Darla Vanduren</w:t>
            </w:r>
          </w:p>
        </w:tc>
        <w:tc>
          <w:tcPr>
            <w:tcW w:w="1963" w:type="dxa"/>
            <w:shd w:val="clear" w:color="auto" w:fill="auto"/>
          </w:tcPr>
          <w:p w:rsidR="00C17C37" w:rsidRPr="00070553" w:rsidRDefault="00C17C37" w:rsidP="00C17C37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C17C37" w:rsidRPr="00070553" w:rsidTr="008B655E">
        <w:tc>
          <w:tcPr>
            <w:tcW w:w="2340" w:type="dxa"/>
            <w:shd w:val="clear" w:color="auto" w:fill="auto"/>
          </w:tcPr>
          <w:p w:rsidR="00C17C37" w:rsidRPr="00070553" w:rsidRDefault="00C17C37" w:rsidP="00C17C37">
            <w:pPr>
              <w:rPr>
                <w:rFonts w:ascii="Georgia" w:hAnsi="Georgia"/>
                <w:sz w:val="22"/>
                <w:szCs w:val="22"/>
              </w:rPr>
            </w:pPr>
            <w:r w:rsidRPr="00070553">
              <w:rPr>
                <w:rFonts w:ascii="Georgia" w:hAnsi="Georgia"/>
                <w:sz w:val="22"/>
                <w:szCs w:val="22"/>
              </w:rPr>
              <w:t>Kelly Shepherd</w:t>
            </w:r>
          </w:p>
        </w:tc>
        <w:tc>
          <w:tcPr>
            <w:tcW w:w="1995" w:type="dxa"/>
            <w:shd w:val="clear" w:color="auto" w:fill="auto"/>
          </w:tcPr>
          <w:p w:rsidR="00C17C37" w:rsidRPr="00070553" w:rsidRDefault="00C17C37" w:rsidP="00C17C3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:rsidR="00C17C37" w:rsidRPr="00070553" w:rsidRDefault="00C17C37" w:rsidP="00C17C37">
            <w:pPr>
              <w:rPr>
                <w:rFonts w:ascii="Georgia" w:hAnsi="Georgia"/>
                <w:sz w:val="22"/>
                <w:szCs w:val="22"/>
              </w:rPr>
            </w:pPr>
            <w:r w:rsidRPr="00070553">
              <w:rPr>
                <w:rFonts w:ascii="Georgia" w:hAnsi="Georgia"/>
                <w:sz w:val="22"/>
                <w:szCs w:val="22"/>
              </w:rPr>
              <w:t>Sean White (telephone)</w:t>
            </w:r>
          </w:p>
        </w:tc>
        <w:tc>
          <w:tcPr>
            <w:tcW w:w="1963" w:type="dxa"/>
            <w:shd w:val="clear" w:color="auto" w:fill="auto"/>
          </w:tcPr>
          <w:p w:rsidR="00C17C37" w:rsidRPr="00070553" w:rsidRDefault="00C17C37" w:rsidP="00C17C37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2664F4" w:rsidRPr="00070553" w:rsidRDefault="002664F4">
      <w:pPr>
        <w:rPr>
          <w:rFonts w:ascii="Georgia" w:hAnsi="Georgia"/>
          <w:b/>
          <w:sz w:val="22"/>
          <w:szCs w:val="22"/>
          <w:u w:val="single"/>
        </w:rPr>
      </w:pPr>
    </w:p>
    <w:p w:rsidR="002664F4" w:rsidRPr="00070553" w:rsidRDefault="00C61F78">
      <w:pPr>
        <w:rPr>
          <w:rFonts w:ascii="Georgia" w:hAnsi="Georgia"/>
          <w:b/>
          <w:sz w:val="22"/>
          <w:szCs w:val="22"/>
          <w:u w:val="single"/>
        </w:rPr>
      </w:pPr>
      <w:r w:rsidRPr="00070553">
        <w:rPr>
          <w:rFonts w:ascii="Georgia" w:hAnsi="Georgia"/>
          <w:b/>
          <w:sz w:val="22"/>
          <w:szCs w:val="22"/>
          <w:u w:val="single"/>
        </w:rPr>
        <w:t>Call to Order</w:t>
      </w:r>
    </w:p>
    <w:p w:rsidR="00753F8E" w:rsidRPr="00070553" w:rsidRDefault="00F76824" w:rsidP="007A2CCF">
      <w:pPr>
        <w:spacing w:before="120"/>
        <w:rPr>
          <w:rFonts w:ascii="Georgia" w:hAnsi="Georgia"/>
          <w:sz w:val="22"/>
          <w:szCs w:val="22"/>
        </w:rPr>
      </w:pPr>
      <w:proofErr w:type="gramStart"/>
      <w:r w:rsidRPr="00070553">
        <w:rPr>
          <w:rFonts w:ascii="Georgia" w:hAnsi="Georgia"/>
          <w:sz w:val="22"/>
          <w:szCs w:val="22"/>
        </w:rPr>
        <w:t>T</w:t>
      </w:r>
      <w:r w:rsidR="00753F8E" w:rsidRPr="00070553">
        <w:rPr>
          <w:rFonts w:ascii="Georgia" w:hAnsi="Georgia"/>
          <w:sz w:val="22"/>
          <w:szCs w:val="22"/>
        </w:rPr>
        <w:t xml:space="preserve">he meeting was called to order by </w:t>
      </w:r>
      <w:r w:rsidR="00F5284C" w:rsidRPr="00070553">
        <w:rPr>
          <w:rFonts w:ascii="Georgia" w:hAnsi="Georgia"/>
          <w:sz w:val="22"/>
          <w:szCs w:val="22"/>
        </w:rPr>
        <w:t>Adam Goldstein</w:t>
      </w:r>
      <w:proofErr w:type="gramEnd"/>
      <w:r w:rsidRPr="00070553">
        <w:rPr>
          <w:rFonts w:ascii="Georgia" w:hAnsi="Georgia"/>
          <w:sz w:val="22"/>
          <w:szCs w:val="22"/>
        </w:rPr>
        <w:t xml:space="preserve"> </w:t>
      </w:r>
      <w:r w:rsidR="00753F8E" w:rsidRPr="00070553">
        <w:rPr>
          <w:rFonts w:ascii="Georgia" w:hAnsi="Georgia"/>
          <w:sz w:val="22"/>
          <w:szCs w:val="22"/>
        </w:rPr>
        <w:t xml:space="preserve">at </w:t>
      </w:r>
      <w:r w:rsidR="00F5284C" w:rsidRPr="00070553">
        <w:rPr>
          <w:rFonts w:ascii="Georgia" w:hAnsi="Georgia"/>
          <w:sz w:val="22"/>
          <w:szCs w:val="22"/>
        </w:rPr>
        <w:t>4:</w:t>
      </w:r>
      <w:r w:rsidR="00425477" w:rsidRPr="00070553">
        <w:rPr>
          <w:rFonts w:ascii="Georgia" w:hAnsi="Georgia"/>
          <w:sz w:val="22"/>
          <w:szCs w:val="22"/>
        </w:rPr>
        <w:t>07</w:t>
      </w:r>
      <w:r w:rsidR="00753F8E" w:rsidRPr="00070553">
        <w:rPr>
          <w:rFonts w:ascii="Georgia" w:hAnsi="Georgia"/>
          <w:sz w:val="22"/>
          <w:szCs w:val="22"/>
        </w:rPr>
        <w:t xml:space="preserve"> p.m. </w:t>
      </w:r>
    </w:p>
    <w:p w:rsidR="00DA39E9" w:rsidRPr="00070553" w:rsidRDefault="00DA39E9" w:rsidP="00DA39E9">
      <w:pPr>
        <w:rPr>
          <w:rFonts w:ascii="Georgia" w:hAnsi="Georgia"/>
          <w:sz w:val="22"/>
          <w:szCs w:val="22"/>
        </w:rPr>
      </w:pPr>
    </w:p>
    <w:p w:rsidR="002664F4" w:rsidRPr="00070553" w:rsidRDefault="00C61F78">
      <w:pPr>
        <w:rPr>
          <w:rFonts w:ascii="Georgia" w:hAnsi="Georgia"/>
          <w:b/>
          <w:sz w:val="22"/>
          <w:szCs w:val="22"/>
          <w:u w:val="single"/>
        </w:rPr>
      </w:pPr>
      <w:r w:rsidRPr="00070553">
        <w:rPr>
          <w:rFonts w:ascii="Georgia" w:hAnsi="Georgia"/>
          <w:b/>
          <w:sz w:val="22"/>
          <w:szCs w:val="22"/>
          <w:u w:val="single"/>
        </w:rPr>
        <w:t>Adoption of Agenda</w:t>
      </w:r>
    </w:p>
    <w:p w:rsidR="00CB2766" w:rsidRPr="00070553" w:rsidRDefault="00E71B7D" w:rsidP="007A2CCF">
      <w:pPr>
        <w:spacing w:before="120"/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 xml:space="preserve">A </w:t>
      </w:r>
      <w:r w:rsidR="00CB2766" w:rsidRPr="00070553">
        <w:rPr>
          <w:rFonts w:ascii="Georgia" w:hAnsi="Georgia"/>
          <w:sz w:val="22"/>
          <w:szCs w:val="22"/>
        </w:rPr>
        <w:t xml:space="preserve">motion </w:t>
      </w:r>
      <w:proofErr w:type="gramStart"/>
      <w:r w:rsidR="00CB2766" w:rsidRPr="00070553">
        <w:rPr>
          <w:rFonts w:ascii="Georgia" w:hAnsi="Georgia"/>
          <w:sz w:val="22"/>
          <w:szCs w:val="22"/>
        </w:rPr>
        <w:t xml:space="preserve">was made by </w:t>
      </w:r>
      <w:r w:rsidR="00C17C37" w:rsidRPr="00070553">
        <w:rPr>
          <w:rFonts w:ascii="Georgia" w:hAnsi="Georgia"/>
          <w:sz w:val="22"/>
          <w:szCs w:val="22"/>
        </w:rPr>
        <w:t>Kelly Shepherd</w:t>
      </w:r>
      <w:r w:rsidR="008B655E" w:rsidRPr="00070553">
        <w:rPr>
          <w:rFonts w:ascii="Georgia" w:hAnsi="Georgia"/>
          <w:sz w:val="22"/>
          <w:szCs w:val="22"/>
        </w:rPr>
        <w:t xml:space="preserve"> </w:t>
      </w:r>
      <w:r w:rsidR="00CB2766" w:rsidRPr="00070553">
        <w:rPr>
          <w:rFonts w:ascii="Georgia" w:hAnsi="Georgia"/>
          <w:sz w:val="22"/>
          <w:szCs w:val="22"/>
        </w:rPr>
        <w:t xml:space="preserve">and seconded by </w:t>
      </w:r>
      <w:r w:rsidR="00C17C37" w:rsidRPr="00070553">
        <w:rPr>
          <w:rFonts w:ascii="Georgia" w:hAnsi="Georgia"/>
          <w:sz w:val="22"/>
          <w:szCs w:val="22"/>
        </w:rPr>
        <w:t>Susan Lindsey</w:t>
      </w:r>
      <w:r w:rsidR="00B86DA9" w:rsidRPr="00070553">
        <w:rPr>
          <w:rFonts w:ascii="Georgia" w:hAnsi="Georgia"/>
          <w:sz w:val="22"/>
          <w:szCs w:val="22"/>
        </w:rPr>
        <w:t xml:space="preserve"> </w:t>
      </w:r>
      <w:r w:rsidR="00CB2766" w:rsidRPr="00070553">
        <w:rPr>
          <w:rFonts w:ascii="Georgia" w:hAnsi="Georgia"/>
          <w:sz w:val="22"/>
          <w:szCs w:val="22"/>
        </w:rPr>
        <w:t xml:space="preserve">to adopt </w:t>
      </w:r>
      <w:r w:rsidR="00F32D26" w:rsidRPr="00070553">
        <w:rPr>
          <w:rFonts w:ascii="Georgia" w:hAnsi="Georgia"/>
          <w:sz w:val="22"/>
          <w:szCs w:val="22"/>
        </w:rPr>
        <w:t>the age</w:t>
      </w:r>
      <w:r w:rsidR="00AB1275" w:rsidRPr="00070553">
        <w:rPr>
          <w:rFonts w:ascii="Georgia" w:hAnsi="Georgia"/>
          <w:sz w:val="22"/>
          <w:szCs w:val="22"/>
        </w:rPr>
        <w:t>nda</w:t>
      </w:r>
      <w:r w:rsidR="006B7639" w:rsidRPr="00070553">
        <w:rPr>
          <w:rFonts w:ascii="Georgia" w:hAnsi="Georgia"/>
          <w:sz w:val="22"/>
          <w:szCs w:val="22"/>
        </w:rPr>
        <w:t xml:space="preserve"> as </w:t>
      </w:r>
      <w:r w:rsidR="00EB5E7F" w:rsidRPr="00070553">
        <w:rPr>
          <w:rFonts w:ascii="Georgia" w:hAnsi="Georgia"/>
          <w:sz w:val="22"/>
          <w:szCs w:val="22"/>
        </w:rPr>
        <w:t>written</w:t>
      </w:r>
      <w:proofErr w:type="gramEnd"/>
      <w:r w:rsidR="00CB2766" w:rsidRPr="00070553">
        <w:rPr>
          <w:rFonts w:ascii="Georgia" w:hAnsi="Georgia"/>
          <w:sz w:val="22"/>
          <w:szCs w:val="22"/>
        </w:rPr>
        <w:t xml:space="preserve">. The motion passed </w:t>
      </w:r>
      <w:r w:rsidRPr="00070553">
        <w:rPr>
          <w:rFonts w:ascii="Georgia" w:hAnsi="Georgia"/>
          <w:sz w:val="22"/>
          <w:szCs w:val="22"/>
        </w:rPr>
        <w:t>unanimously</w:t>
      </w:r>
      <w:r w:rsidR="00CB2766" w:rsidRPr="00070553">
        <w:rPr>
          <w:rFonts w:ascii="Georgia" w:hAnsi="Georgia"/>
          <w:sz w:val="22"/>
          <w:szCs w:val="22"/>
        </w:rPr>
        <w:t>.</w:t>
      </w:r>
    </w:p>
    <w:p w:rsidR="004116C8" w:rsidRPr="00070553" w:rsidRDefault="004116C8" w:rsidP="004116C8">
      <w:pPr>
        <w:rPr>
          <w:rFonts w:ascii="Georgia" w:hAnsi="Georgia"/>
          <w:sz w:val="22"/>
          <w:szCs w:val="22"/>
        </w:rPr>
      </w:pPr>
    </w:p>
    <w:p w:rsidR="001363DC" w:rsidRPr="00070553" w:rsidRDefault="001363DC" w:rsidP="001363DC">
      <w:pPr>
        <w:rPr>
          <w:rFonts w:ascii="Georgia" w:hAnsi="Georgia"/>
          <w:b/>
          <w:sz w:val="22"/>
          <w:szCs w:val="22"/>
          <w:u w:val="single"/>
        </w:rPr>
      </w:pPr>
      <w:r w:rsidRPr="00070553">
        <w:rPr>
          <w:rFonts w:ascii="Georgia" w:hAnsi="Georgia"/>
          <w:b/>
          <w:sz w:val="22"/>
          <w:szCs w:val="22"/>
          <w:u w:val="single"/>
        </w:rPr>
        <w:t>Consultant Report – Sean White</w:t>
      </w:r>
    </w:p>
    <w:p w:rsidR="000F3BA4" w:rsidRPr="00070553" w:rsidRDefault="000F3BA4" w:rsidP="00A964FA">
      <w:pPr>
        <w:pStyle w:val="PlainText"/>
        <w:spacing w:before="120"/>
        <w:rPr>
          <w:szCs w:val="22"/>
        </w:rPr>
      </w:pPr>
      <w:r w:rsidRPr="00070553">
        <w:rPr>
          <w:szCs w:val="22"/>
        </w:rPr>
        <w:t>The Trustees connected with Sean via telephone. Sean had previously provided the 2017 annual Statement of Work (SOW) from Mercer. He</w:t>
      </w:r>
      <w:r w:rsidR="00A964FA" w:rsidRPr="00070553">
        <w:rPr>
          <w:szCs w:val="22"/>
        </w:rPr>
        <w:t xml:space="preserve"> reviewed </w:t>
      </w:r>
      <w:r w:rsidRPr="00070553">
        <w:rPr>
          <w:szCs w:val="22"/>
        </w:rPr>
        <w:t xml:space="preserve">the line-by-line changes to the document </w:t>
      </w:r>
      <w:r w:rsidR="00A964FA" w:rsidRPr="00070553">
        <w:rPr>
          <w:szCs w:val="22"/>
        </w:rPr>
        <w:t xml:space="preserve">with the group. </w:t>
      </w:r>
      <w:r w:rsidRPr="00070553">
        <w:rPr>
          <w:szCs w:val="22"/>
        </w:rPr>
        <w:t xml:space="preserve">The Trustees discussed the information provided. A request </w:t>
      </w:r>
      <w:proofErr w:type="gramStart"/>
      <w:r w:rsidRPr="00070553">
        <w:rPr>
          <w:szCs w:val="22"/>
        </w:rPr>
        <w:t>was made</w:t>
      </w:r>
      <w:proofErr w:type="gramEnd"/>
      <w:r w:rsidRPr="00070553">
        <w:rPr>
          <w:szCs w:val="22"/>
        </w:rPr>
        <w:t xml:space="preserve"> for Sean to provide the document in a “red-line” version and share it with the Trustees prior to approval. Sean </w:t>
      </w:r>
      <w:proofErr w:type="gramStart"/>
      <w:r w:rsidRPr="00070553">
        <w:rPr>
          <w:szCs w:val="22"/>
        </w:rPr>
        <w:t>was also asked</w:t>
      </w:r>
      <w:proofErr w:type="gramEnd"/>
      <w:r w:rsidRPr="00070553">
        <w:rPr>
          <w:szCs w:val="22"/>
        </w:rPr>
        <w:t xml:space="preserve"> to confirm scope, price and timing. He will send a revised SOW to Kellee for distribution to the Trustees prior to the June meeting.</w:t>
      </w:r>
    </w:p>
    <w:p w:rsidR="00A964FA" w:rsidRPr="00070553" w:rsidRDefault="000F3BA4" w:rsidP="00A964FA">
      <w:pPr>
        <w:pStyle w:val="PlainText"/>
        <w:spacing w:before="120"/>
        <w:rPr>
          <w:szCs w:val="22"/>
        </w:rPr>
      </w:pPr>
      <w:r w:rsidRPr="00070553">
        <w:rPr>
          <w:szCs w:val="22"/>
        </w:rPr>
        <w:t>Sean explained M</w:t>
      </w:r>
      <w:r w:rsidR="0051687E" w:rsidRPr="00070553">
        <w:rPr>
          <w:szCs w:val="22"/>
        </w:rPr>
        <w:t xml:space="preserve">ercer </w:t>
      </w:r>
      <w:r w:rsidRPr="00070553">
        <w:rPr>
          <w:szCs w:val="22"/>
        </w:rPr>
        <w:t xml:space="preserve">is </w:t>
      </w:r>
      <w:r w:rsidR="00B13DCB" w:rsidRPr="00070553">
        <w:rPr>
          <w:szCs w:val="22"/>
        </w:rPr>
        <w:t xml:space="preserve">now </w:t>
      </w:r>
      <w:r w:rsidRPr="00070553">
        <w:rPr>
          <w:szCs w:val="22"/>
        </w:rPr>
        <w:t xml:space="preserve">including </w:t>
      </w:r>
      <w:r w:rsidR="0051687E" w:rsidRPr="00070553">
        <w:rPr>
          <w:szCs w:val="22"/>
        </w:rPr>
        <w:t>standard language</w:t>
      </w:r>
      <w:r w:rsidRPr="00070553">
        <w:rPr>
          <w:szCs w:val="22"/>
        </w:rPr>
        <w:t xml:space="preserve"> to the SOW</w:t>
      </w:r>
      <w:r w:rsidR="0051687E" w:rsidRPr="00070553">
        <w:rPr>
          <w:szCs w:val="22"/>
        </w:rPr>
        <w:t xml:space="preserve">. </w:t>
      </w:r>
      <w:r w:rsidRPr="00070553">
        <w:rPr>
          <w:szCs w:val="22"/>
        </w:rPr>
        <w:t>If approved as written, the t</w:t>
      </w:r>
      <w:r w:rsidR="0051687E" w:rsidRPr="00070553">
        <w:rPr>
          <w:szCs w:val="22"/>
        </w:rPr>
        <w:t xml:space="preserve">erms of this </w:t>
      </w:r>
      <w:r w:rsidRPr="00070553">
        <w:rPr>
          <w:szCs w:val="22"/>
        </w:rPr>
        <w:t>SOW</w:t>
      </w:r>
      <w:r w:rsidR="0051687E" w:rsidRPr="00070553">
        <w:rPr>
          <w:szCs w:val="22"/>
        </w:rPr>
        <w:t xml:space="preserve"> </w:t>
      </w:r>
      <w:r w:rsidRPr="00070553">
        <w:rPr>
          <w:szCs w:val="22"/>
        </w:rPr>
        <w:t>would</w:t>
      </w:r>
      <w:r w:rsidR="0051687E" w:rsidRPr="00070553">
        <w:rPr>
          <w:szCs w:val="22"/>
        </w:rPr>
        <w:t xml:space="preserve"> automatically renew for </w:t>
      </w:r>
      <w:r w:rsidR="00B13DCB" w:rsidRPr="00070553">
        <w:rPr>
          <w:szCs w:val="22"/>
        </w:rPr>
        <w:t>one-year</w:t>
      </w:r>
      <w:r w:rsidR="0051687E" w:rsidRPr="00070553">
        <w:rPr>
          <w:szCs w:val="22"/>
        </w:rPr>
        <w:t xml:space="preserve"> terms thereafter. </w:t>
      </w:r>
      <w:r w:rsidRPr="00070553">
        <w:rPr>
          <w:szCs w:val="22"/>
        </w:rPr>
        <w:t>The group discussed this revision and a</w:t>
      </w:r>
      <w:r w:rsidR="0051687E" w:rsidRPr="00070553">
        <w:rPr>
          <w:szCs w:val="22"/>
        </w:rPr>
        <w:t xml:space="preserve">sked for </w:t>
      </w:r>
      <w:r w:rsidRPr="00070553">
        <w:rPr>
          <w:szCs w:val="22"/>
        </w:rPr>
        <w:t>a</w:t>
      </w:r>
      <w:r w:rsidR="0051687E" w:rsidRPr="00070553">
        <w:rPr>
          <w:szCs w:val="22"/>
        </w:rPr>
        <w:t xml:space="preserve"> change in </w:t>
      </w:r>
      <w:r w:rsidRPr="00070553">
        <w:rPr>
          <w:szCs w:val="22"/>
        </w:rPr>
        <w:t xml:space="preserve">the </w:t>
      </w:r>
      <w:r w:rsidR="0051687E" w:rsidRPr="00070553">
        <w:rPr>
          <w:szCs w:val="22"/>
        </w:rPr>
        <w:t xml:space="preserve">number of </w:t>
      </w:r>
      <w:r w:rsidR="00B13DCB" w:rsidRPr="00070553">
        <w:rPr>
          <w:szCs w:val="22"/>
        </w:rPr>
        <w:t>days,</w:t>
      </w:r>
      <w:r w:rsidR="0051687E" w:rsidRPr="00070553">
        <w:rPr>
          <w:szCs w:val="22"/>
        </w:rPr>
        <w:t xml:space="preserve"> as </w:t>
      </w:r>
      <w:r w:rsidR="00B13DCB" w:rsidRPr="00070553">
        <w:rPr>
          <w:szCs w:val="22"/>
        </w:rPr>
        <w:t xml:space="preserve">concerns </w:t>
      </w:r>
      <w:proofErr w:type="gramStart"/>
      <w:r w:rsidR="00B13DCB" w:rsidRPr="00070553">
        <w:rPr>
          <w:szCs w:val="22"/>
        </w:rPr>
        <w:t>were expressed</w:t>
      </w:r>
      <w:proofErr w:type="gramEnd"/>
      <w:r w:rsidR="00B13DCB" w:rsidRPr="00070553">
        <w:rPr>
          <w:szCs w:val="22"/>
        </w:rPr>
        <w:t xml:space="preserve"> that </w:t>
      </w:r>
      <w:r w:rsidR="0051687E" w:rsidRPr="00070553">
        <w:rPr>
          <w:szCs w:val="22"/>
        </w:rPr>
        <w:t>t</w:t>
      </w:r>
      <w:r w:rsidRPr="00070553">
        <w:rPr>
          <w:szCs w:val="22"/>
        </w:rPr>
        <w:t>he T</w:t>
      </w:r>
      <w:r w:rsidR="0051687E" w:rsidRPr="00070553">
        <w:rPr>
          <w:szCs w:val="22"/>
        </w:rPr>
        <w:t>rust does not meet more than once a mo</w:t>
      </w:r>
      <w:r w:rsidR="00B13DCB" w:rsidRPr="00070553">
        <w:rPr>
          <w:szCs w:val="22"/>
        </w:rPr>
        <w:t>nth. A</w:t>
      </w:r>
      <w:r w:rsidR="00FA0EC7" w:rsidRPr="00070553">
        <w:rPr>
          <w:szCs w:val="22"/>
        </w:rPr>
        <w:t>nother</w:t>
      </w:r>
      <w:r w:rsidR="00B13DCB" w:rsidRPr="00070553">
        <w:rPr>
          <w:szCs w:val="22"/>
        </w:rPr>
        <w:t xml:space="preserve"> question arose on the definition of “Affiliates”. </w:t>
      </w:r>
      <w:r w:rsidR="00FA0EC7" w:rsidRPr="00070553">
        <w:rPr>
          <w:szCs w:val="22"/>
        </w:rPr>
        <w:t>Sean</w:t>
      </w:r>
      <w:r w:rsidR="00B13DCB" w:rsidRPr="00070553">
        <w:rPr>
          <w:szCs w:val="22"/>
        </w:rPr>
        <w:t xml:space="preserve"> will find the definition and share it with the Trustees. There is no change in </w:t>
      </w:r>
      <w:r w:rsidR="0051687E" w:rsidRPr="00070553">
        <w:rPr>
          <w:szCs w:val="22"/>
        </w:rPr>
        <w:t xml:space="preserve">fees </w:t>
      </w:r>
      <w:r w:rsidR="00B13DCB" w:rsidRPr="00070553">
        <w:rPr>
          <w:szCs w:val="22"/>
        </w:rPr>
        <w:t xml:space="preserve">for 2017-18. </w:t>
      </w:r>
      <w:r w:rsidR="00A964FA" w:rsidRPr="00070553">
        <w:rPr>
          <w:szCs w:val="22"/>
        </w:rPr>
        <w:t xml:space="preserve">The SOW </w:t>
      </w:r>
      <w:proofErr w:type="gramStart"/>
      <w:r w:rsidR="00A964FA" w:rsidRPr="00070553">
        <w:rPr>
          <w:szCs w:val="22"/>
        </w:rPr>
        <w:t>will be presented</w:t>
      </w:r>
      <w:proofErr w:type="gramEnd"/>
      <w:r w:rsidR="00A964FA" w:rsidRPr="00070553">
        <w:rPr>
          <w:szCs w:val="22"/>
        </w:rPr>
        <w:t xml:space="preserve"> </w:t>
      </w:r>
      <w:r w:rsidR="00B13DCB" w:rsidRPr="00070553">
        <w:rPr>
          <w:szCs w:val="22"/>
        </w:rPr>
        <w:t xml:space="preserve">at the June meeting </w:t>
      </w:r>
      <w:r w:rsidR="00A964FA" w:rsidRPr="00070553">
        <w:rPr>
          <w:szCs w:val="22"/>
        </w:rPr>
        <w:t xml:space="preserve">for </w:t>
      </w:r>
      <w:r w:rsidR="00FA0EC7" w:rsidRPr="00070553">
        <w:rPr>
          <w:szCs w:val="22"/>
        </w:rPr>
        <w:t>action</w:t>
      </w:r>
      <w:r w:rsidR="00A964FA" w:rsidRPr="00070553">
        <w:rPr>
          <w:szCs w:val="22"/>
        </w:rPr>
        <w:t xml:space="preserve">. </w:t>
      </w:r>
    </w:p>
    <w:p w:rsidR="001363DC" w:rsidRPr="00070553" w:rsidRDefault="001363DC" w:rsidP="001363DC">
      <w:pPr>
        <w:rPr>
          <w:rFonts w:ascii="Georgia" w:hAnsi="Georgia"/>
          <w:sz w:val="22"/>
          <w:szCs w:val="22"/>
        </w:rPr>
      </w:pPr>
    </w:p>
    <w:p w:rsidR="00880D9C" w:rsidRPr="00070553" w:rsidRDefault="00880D9C" w:rsidP="004116C8">
      <w:pPr>
        <w:rPr>
          <w:rFonts w:ascii="Georgia" w:hAnsi="Georgia"/>
          <w:b/>
          <w:sz w:val="22"/>
          <w:szCs w:val="22"/>
          <w:u w:val="single"/>
        </w:rPr>
      </w:pPr>
      <w:r w:rsidRPr="00070553">
        <w:rPr>
          <w:rFonts w:ascii="Georgia" w:hAnsi="Georgia"/>
          <w:b/>
          <w:sz w:val="22"/>
          <w:szCs w:val="22"/>
          <w:u w:val="single"/>
        </w:rPr>
        <w:t>Adoption of Minutes</w:t>
      </w:r>
    </w:p>
    <w:p w:rsidR="00880D9C" w:rsidRPr="00070553" w:rsidRDefault="00880D9C" w:rsidP="007A2CCF">
      <w:pPr>
        <w:pStyle w:val="ListParagraph"/>
        <w:spacing w:before="120"/>
        <w:ind w:left="0"/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 xml:space="preserve">A motion </w:t>
      </w:r>
      <w:proofErr w:type="gramStart"/>
      <w:r w:rsidRPr="00070553">
        <w:rPr>
          <w:rFonts w:ascii="Georgia" w:hAnsi="Georgia"/>
          <w:sz w:val="22"/>
          <w:szCs w:val="22"/>
        </w:rPr>
        <w:t xml:space="preserve">was made by </w:t>
      </w:r>
      <w:r w:rsidR="00C17C37" w:rsidRPr="00070553">
        <w:rPr>
          <w:rFonts w:ascii="Georgia" w:hAnsi="Georgia"/>
          <w:sz w:val="22"/>
          <w:szCs w:val="22"/>
        </w:rPr>
        <w:t>Kelly Shepherd</w:t>
      </w:r>
      <w:r w:rsidRPr="00070553">
        <w:rPr>
          <w:rFonts w:ascii="Georgia" w:hAnsi="Georgia"/>
          <w:sz w:val="22"/>
          <w:szCs w:val="22"/>
        </w:rPr>
        <w:t xml:space="preserve"> and seconded by </w:t>
      </w:r>
      <w:r w:rsidR="00C17C37" w:rsidRPr="00070553">
        <w:rPr>
          <w:rFonts w:ascii="Georgia" w:hAnsi="Georgia"/>
          <w:sz w:val="22"/>
          <w:szCs w:val="22"/>
        </w:rPr>
        <w:t>Susan Lin</w:t>
      </w:r>
      <w:r w:rsidR="009B3748">
        <w:rPr>
          <w:rFonts w:ascii="Georgia" w:hAnsi="Georgia"/>
          <w:sz w:val="22"/>
          <w:szCs w:val="22"/>
        </w:rPr>
        <w:t>d</w:t>
      </w:r>
      <w:r w:rsidR="00C17C37" w:rsidRPr="00070553">
        <w:rPr>
          <w:rFonts w:ascii="Georgia" w:hAnsi="Georgia"/>
          <w:sz w:val="22"/>
          <w:szCs w:val="22"/>
        </w:rPr>
        <w:t>sey</w:t>
      </w:r>
      <w:r w:rsidR="0092162C" w:rsidRPr="00070553">
        <w:rPr>
          <w:rFonts w:ascii="Georgia" w:hAnsi="Georgia"/>
          <w:sz w:val="22"/>
          <w:szCs w:val="22"/>
        </w:rPr>
        <w:t xml:space="preserve"> </w:t>
      </w:r>
      <w:r w:rsidRPr="00070553">
        <w:rPr>
          <w:rFonts w:ascii="Georgia" w:hAnsi="Georgia"/>
          <w:sz w:val="22"/>
          <w:szCs w:val="22"/>
        </w:rPr>
        <w:t xml:space="preserve">to approve the minutes from the </w:t>
      </w:r>
      <w:r w:rsidR="001363DC" w:rsidRPr="00070553">
        <w:rPr>
          <w:rFonts w:ascii="Georgia" w:hAnsi="Georgia"/>
          <w:sz w:val="22"/>
          <w:szCs w:val="22"/>
        </w:rPr>
        <w:t>April 19</w:t>
      </w:r>
      <w:r w:rsidR="008B655E" w:rsidRPr="00070553">
        <w:rPr>
          <w:rFonts w:ascii="Georgia" w:hAnsi="Georgia"/>
          <w:sz w:val="22"/>
          <w:szCs w:val="22"/>
        </w:rPr>
        <w:t>, 2017</w:t>
      </w:r>
      <w:r w:rsidR="00067129" w:rsidRPr="00070553">
        <w:rPr>
          <w:rFonts w:ascii="Georgia" w:hAnsi="Georgia"/>
          <w:sz w:val="22"/>
          <w:szCs w:val="22"/>
        </w:rPr>
        <w:t xml:space="preserve"> </w:t>
      </w:r>
      <w:r w:rsidR="00B747B8" w:rsidRPr="00070553">
        <w:rPr>
          <w:rFonts w:ascii="Georgia" w:hAnsi="Georgia"/>
          <w:sz w:val="22"/>
          <w:szCs w:val="22"/>
        </w:rPr>
        <w:t xml:space="preserve">meeting as </w:t>
      </w:r>
      <w:r w:rsidR="00EB5E7F" w:rsidRPr="00070553">
        <w:rPr>
          <w:rFonts w:ascii="Georgia" w:hAnsi="Georgia"/>
          <w:sz w:val="22"/>
          <w:szCs w:val="22"/>
        </w:rPr>
        <w:t>written</w:t>
      </w:r>
      <w:proofErr w:type="gramEnd"/>
      <w:r w:rsidRPr="00070553">
        <w:rPr>
          <w:rFonts w:ascii="Georgia" w:hAnsi="Georgia"/>
          <w:sz w:val="22"/>
          <w:szCs w:val="22"/>
        </w:rPr>
        <w:t xml:space="preserve">. </w:t>
      </w:r>
      <w:r w:rsidR="00C51AC5" w:rsidRPr="00070553">
        <w:rPr>
          <w:rFonts w:ascii="Georgia" w:hAnsi="Georgia"/>
          <w:sz w:val="22"/>
          <w:szCs w:val="22"/>
        </w:rPr>
        <w:t>The motion passed</w:t>
      </w:r>
      <w:r w:rsidR="00C17C37" w:rsidRPr="00070553">
        <w:rPr>
          <w:rFonts w:ascii="Georgia" w:hAnsi="Georgia"/>
          <w:sz w:val="22"/>
          <w:szCs w:val="22"/>
        </w:rPr>
        <w:t>. Gregg Elder abstained</w:t>
      </w:r>
      <w:r w:rsidR="00B747B8" w:rsidRPr="00070553">
        <w:rPr>
          <w:rFonts w:ascii="Georgia" w:hAnsi="Georgia"/>
          <w:sz w:val="22"/>
          <w:szCs w:val="22"/>
        </w:rPr>
        <w:t>.</w:t>
      </w:r>
    </w:p>
    <w:p w:rsidR="00880D9C" w:rsidRPr="00070553" w:rsidRDefault="00880D9C" w:rsidP="004116C8">
      <w:pPr>
        <w:rPr>
          <w:rFonts w:ascii="Georgia" w:hAnsi="Georgia"/>
          <w:sz w:val="22"/>
          <w:szCs w:val="22"/>
        </w:rPr>
      </w:pPr>
    </w:p>
    <w:p w:rsidR="001363DC" w:rsidRPr="00070553" w:rsidRDefault="001363DC" w:rsidP="001363DC">
      <w:pPr>
        <w:rPr>
          <w:rFonts w:ascii="Georgia" w:hAnsi="Georgia"/>
          <w:b/>
          <w:sz w:val="22"/>
          <w:szCs w:val="22"/>
          <w:u w:val="single"/>
        </w:rPr>
      </w:pPr>
      <w:r w:rsidRPr="00070553">
        <w:rPr>
          <w:rFonts w:ascii="Georgia" w:hAnsi="Georgia"/>
          <w:b/>
          <w:sz w:val="22"/>
          <w:szCs w:val="22"/>
          <w:u w:val="single"/>
        </w:rPr>
        <w:t>Financials</w:t>
      </w:r>
    </w:p>
    <w:p w:rsidR="0092162C" w:rsidRPr="00070553" w:rsidRDefault="0092162C" w:rsidP="00B13DCB">
      <w:pPr>
        <w:spacing w:before="120"/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 xml:space="preserve">Darla </w:t>
      </w:r>
      <w:r w:rsidR="00B13DCB" w:rsidRPr="00070553">
        <w:rPr>
          <w:rFonts w:ascii="Georgia" w:hAnsi="Georgia"/>
          <w:sz w:val="22"/>
          <w:szCs w:val="22"/>
        </w:rPr>
        <w:t xml:space="preserve">reported that the </w:t>
      </w:r>
      <w:r w:rsidRPr="00070553">
        <w:rPr>
          <w:rFonts w:ascii="Georgia" w:hAnsi="Georgia"/>
          <w:sz w:val="22"/>
          <w:szCs w:val="22"/>
        </w:rPr>
        <w:t xml:space="preserve">financials were not ready for this meeting. </w:t>
      </w:r>
      <w:r w:rsidR="00B13DCB" w:rsidRPr="00070553">
        <w:rPr>
          <w:rFonts w:ascii="Georgia" w:hAnsi="Georgia"/>
          <w:sz w:val="22"/>
          <w:szCs w:val="22"/>
        </w:rPr>
        <w:t>She shared that</w:t>
      </w:r>
      <w:r w:rsidRPr="00070553">
        <w:rPr>
          <w:rFonts w:ascii="Georgia" w:hAnsi="Georgia"/>
          <w:sz w:val="22"/>
          <w:szCs w:val="22"/>
        </w:rPr>
        <w:t xml:space="preserve"> so far </w:t>
      </w:r>
      <w:r w:rsidR="00B13DCB" w:rsidRPr="00070553">
        <w:rPr>
          <w:rFonts w:ascii="Georgia" w:hAnsi="Georgia"/>
          <w:sz w:val="22"/>
          <w:szCs w:val="22"/>
        </w:rPr>
        <w:t xml:space="preserve">things are </w:t>
      </w:r>
      <w:r w:rsidRPr="00070553">
        <w:rPr>
          <w:rFonts w:ascii="Georgia" w:hAnsi="Georgia"/>
          <w:sz w:val="22"/>
          <w:szCs w:val="22"/>
        </w:rPr>
        <w:t xml:space="preserve">looking similar to </w:t>
      </w:r>
      <w:r w:rsidR="00B13DCB" w:rsidRPr="00070553">
        <w:rPr>
          <w:rFonts w:ascii="Georgia" w:hAnsi="Georgia"/>
          <w:sz w:val="22"/>
          <w:szCs w:val="22"/>
        </w:rPr>
        <w:t xml:space="preserve">the </w:t>
      </w:r>
      <w:r w:rsidRPr="00070553">
        <w:rPr>
          <w:rFonts w:ascii="Georgia" w:hAnsi="Georgia"/>
          <w:sz w:val="22"/>
          <w:szCs w:val="22"/>
        </w:rPr>
        <w:t xml:space="preserve">previous months. </w:t>
      </w:r>
    </w:p>
    <w:p w:rsidR="00B16290" w:rsidRPr="00070553" w:rsidRDefault="00A964FA" w:rsidP="00B16290">
      <w:pPr>
        <w:spacing w:before="120"/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 xml:space="preserve">Darla </w:t>
      </w:r>
      <w:r w:rsidR="00B13DCB" w:rsidRPr="00070553">
        <w:rPr>
          <w:rFonts w:ascii="Georgia" w:hAnsi="Georgia"/>
          <w:sz w:val="22"/>
          <w:szCs w:val="22"/>
        </w:rPr>
        <w:t>reviewed</w:t>
      </w:r>
      <w:r w:rsidRPr="00070553">
        <w:rPr>
          <w:rFonts w:ascii="Georgia" w:hAnsi="Georgia"/>
          <w:sz w:val="22"/>
          <w:szCs w:val="22"/>
        </w:rPr>
        <w:t xml:space="preserve"> the annual audit engagement letter from Toyer, Dietrich and Associates</w:t>
      </w:r>
      <w:r w:rsidR="00B16290" w:rsidRPr="00070553">
        <w:rPr>
          <w:rFonts w:ascii="Georgia" w:hAnsi="Georgia"/>
          <w:sz w:val="22"/>
          <w:szCs w:val="22"/>
        </w:rPr>
        <w:t xml:space="preserve"> with the group</w:t>
      </w:r>
      <w:r w:rsidRPr="00070553">
        <w:rPr>
          <w:rFonts w:ascii="Georgia" w:hAnsi="Georgia"/>
          <w:sz w:val="22"/>
          <w:szCs w:val="22"/>
        </w:rPr>
        <w:t xml:space="preserve">. </w:t>
      </w:r>
      <w:r w:rsidR="00B16290" w:rsidRPr="00070553">
        <w:rPr>
          <w:rFonts w:ascii="Georgia" w:hAnsi="Georgia"/>
          <w:sz w:val="22"/>
          <w:szCs w:val="22"/>
        </w:rPr>
        <w:t>She said Bruce Dietrich has been instrumental in helping with questions</w:t>
      </w:r>
      <w:r w:rsidR="00FA0EC7" w:rsidRPr="00070553">
        <w:rPr>
          <w:rFonts w:ascii="Georgia" w:hAnsi="Georgia"/>
          <w:sz w:val="22"/>
          <w:szCs w:val="22"/>
        </w:rPr>
        <w:t xml:space="preserve"> from the state auditors</w:t>
      </w:r>
      <w:r w:rsidR="00B16290" w:rsidRPr="00070553">
        <w:rPr>
          <w:rFonts w:ascii="Georgia" w:hAnsi="Georgia"/>
          <w:sz w:val="22"/>
          <w:szCs w:val="22"/>
        </w:rPr>
        <w:t xml:space="preserve"> </w:t>
      </w:r>
      <w:r w:rsidR="00FA0EC7" w:rsidRPr="00070553">
        <w:rPr>
          <w:rFonts w:ascii="Georgia" w:hAnsi="Georgia"/>
          <w:sz w:val="22"/>
          <w:szCs w:val="22"/>
        </w:rPr>
        <w:t>regarding</w:t>
      </w:r>
      <w:r w:rsidR="00B16290" w:rsidRPr="00070553">
        <w:rPr>
          <w:rFonts w:ascii="Georgia" w:hAnsi="Georgia"/>
          <w:sz w:val="22"/>
          <w:szCs w:val="22"/>
        </w:rPr>
        <w:t xml:space="preserve"> the Trust</w:t>
      </w:r>
      <w:r w:rsidR="00FA0EC7" w:rsidRPr="00070553">
        <w:rPr>
          <w:rFonts w:ascii="Georgia" w:hAnsi="Georgia"/>
          <w:sz w:val="22"/>
          <w:szCs w:val="22"/>
        </w:rPr>
        <w:t>. After the state’s audit this year, t</w:t>
      </w:r>
      <w:r w:rsidR="00B16290" w:rsidRPr="00070553">
        <w:rPr>
          <w:rFonts w:ascii="Georgia" w:hAnsi="Georgia"/>
          <w:sz w:val="22"/>
          <w:szCs w:val="22"/>
        </w:rPr>
        <w:t>here were no findings, no management letters, an</w:t>
      </w:r>
      <w:r w:rsidR="00FA0EC7" w:rsidRPr="00070553">
        <w:rPr>
          <w:rFonts w:ascii="Georgia" w:hAnsi="Georgia"/>
          <w:sz w:val="22"/>
          <w:szCs w:val="22"/>
        </w:rPr>
        <w:t>d very few recommendations</w:t>
      </w:r>
      <w:r w:rsidR="00B16290" w:rsidRPr="00070553">
        <w:rPr>
          <w:rFonts w:ascii="Georgia" w:hAnsi="Georgia"/>
          <w:sz w:val="22"/>
          <w:szCs w:val="22"/>
        </w:rPr>
        <w:t>. Darla explained that the Trust’s audit would be separate from the district’s audit in the futur</w:t>
      </w:r>
      <w:r w:rsidR="00FA0EC7" w:rsidRPr="00070553">
        <w:rPr>
          <w:rFonts w:ascii="Georgia" w:hAnsi="Georgia"/>
          <w:sz w:val="22"/>
          <w:szCs w:val="22"/>
        </w:rPr>
        <w:t>e and would not be under the purview</w:t>
      </w:r>
      <w:r w:rsidR="00B16290" w:rsidRPr="00070553">
        <w:rPr>
          <w:rFonts w:ascii="Georgia" w:hAnsi="Georgia"/>
          <w:sz w:val="22"/>
          <w:szCs w:val="22"/>
        </w:rPr>
        <w:t xml:space="preserve"> of the state auditors. Darla read a letter from the state. There were no concerns in the CPS firm’s report. </w:t>
      </w:r>
    </w:p>
    <w:p w:rsidR="00A964FA" w:rsidRPr="00070553" w:rsidRDefault="00A964FA" w:rsidP="00A964FA">
      <w:pPr>
        <w:spacing w:before="120"/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>The estimated proposal for this year’s audit is</w:t>
      </w:r>
      <w:r w:rsidR="00B13DCB" w:rsidRPr="00070553">
        <w:rPr>
          <w:rFonts w:ascii="Georgia" w:hAnsi="Georgia"/>
          <w:sz w:val="22"/>
          <w:szCs w:val="22"/>
        </w:rPr>
        <w:t xml:space="preserve"> $9,900 which is an increase of a little over $200</w:t>
      </w:r>
      <w:r w:rsidRPr="00070553">
        <w:rPr>
          <w:rFonts w:ascii="Georgia" w:hAnsi="Georgia"/>
          <w:sz w:val="22"/>
          <w:szCs w:val="22"/>
        </w:rPr>
        <w:t>.</w:t>
      </w:r>
      <w:r w:rsidR="00B13DCB" w:rsidRPr="00070553">
        <w:rPr>
          <w:rFonts w:ascii="Georgia" w:hAnsi="Georgia"/>
          <w:sz w:val="22"/>
          <w:szCs w:val="22"/>
        </w:rPr>
        <w:t xml:space="preserve"> This is the first increase in two years.</w:t>
      </w:r>
      <w:r w:rsidRPr="00070553">
        <w:rPr>
          <w:rFonts w:ascii="Georgia" w:hAnsi="Georgia"/>
          <w:sz w:val="22"/>
          <w:szCs w:val="22"/>
        </w:rPr>
        <w:t xml:space="preserve"> </w:t>
      </w:r>
      <w:r w:rsidR="00B16290" w:rsidRPr="00070553">
        <w:rPr>
          <w:rFonts w:ascii="Georgia" w:hAnsi="Georgia"/>
          <w:sz w:val="22"/>
          <w:szCs w:val="22"/>
        </w:rPr>
        <w:t xml:space="preserve">Darla recommended staying with Toyer, Dietrich and Associates. </w:t>
      </w:r>
      <w:r w:rsidRPr="00070553">
        <w:rPr>
          <w:rFonts w:ascii="Georgia" w:hAnsi="Georgia"/>
          <w:sz w:val="22"/>
          <w:szCs w:val="22"/>
        </w:rPr>
        <w:t xml:space="preserve">A motion </w:t>
      </w:r>
      <w:proofErr w:type="gramStart"/>
      <w:r w:rsidRPr="00070553">
        <w:rPr>
          <w:rFonts w:ascii="Georgia" w:hAnsi="Georgia"/>
          <w:sz w:val="22"/>
          <w:szCs w:val="22"/>
        </w:rPr>
        <w:t xml:space="preserve">was made by </w:t>
      </w:r>
      <w:r w:rsidR="00B16290" w:rsidRPr="00070553">
        <w:rPr>
          <w:rFonts w:ascii="Georgia" w:hAnsi="Georgia"/>
          <w:sz w:val="22"/>
          <w:szCs w:val="22"/>
        </w:rPr>
        <w:t>Gregg Elder</w:t>
      </w:r>
      <w:r w:rsidRPr="00070553">
        <w:rPr>
          <w:rFonts w:ascii="Georgia" w:hAnsi="Georgia"/>
          <w:sz w:val="22"/>
          <w:szCs w:val="22"/>
        </w:rPr>
        <w:t xml:space="preserve"> and seconded by </w:t>
      </w:r>
      <w:r w:rsidR="00B16290" w:rsidRPr="00070553">
        <w:rPr>
          <w:rFonts w:ascii="Georgia" w:hAnsi="Georgia"/>
          <w:sz w:val="22"/>
          <w:szCs w:val="22"/>
        </w:rPr>
        <w:t>Kelly Shepherd</w:t>
      </w:r>
      <w:r w:rsidRPr="00070553">
        <w:rPr>
          <w:rFonts w:ascii="Georgia" w:hAnsi="Georgia"/>
          <w:sz w:val="22"/>
          <w:szCs w:val="22"/>
        </w:rPr>
        <w:t xml:space="preserve"> to approve the audit proposal provided by Toyer, Dietrich and Associates</w:t>
      </w:r>
      <w:proofErr w:type="gramEnd"/>
      <w:r w:rsidRPr="00070553">
        <w:rPr>
          <w:rFonts w:ascii="Georgia" w:hAnsi="Georgia"/>
          <w:sz w:val="22"/>
          <w:szCs w:val="22"/>
        </w:rPr>
        <w:t>. The motion passed unanimously.</w:t>
      </w:r>
      <w:r w:rsidR="0092162C" w:rsidRPr="00070553">
        <w:rPr>
          <w:rFonts w:ascii="Georgia" w:hAnsi="Georgia"/>
          <w:sz w:val="22"/>
          <w:szCs w:val="22"/>
        </w:rPr>
        <w:t xml:space="preserve"> </w:t>
      </w:r>
      <w:r w:rsidR="00B16290" w:rsidRPr="00070553">
        <w:rPr>
          <w:rFonts w:ascii="Georgia" w:hAnsi="Georgia"/>
          <w:sz w:val="22"/>
          <w:szCs w:val="22"/>
        </w:rPr>
        <w:t xml:space="preserve"> </w:t>
      </w:r>
    </w:p>
    <w:p w:rsidR="00070553" w:rsidRDefault="00070553" w:rsidP="00402C6D">
      <w:pPr>
        <w:rPr>
          <w:rFonts w:ascii="Georgia" w:hAnsi="Georgia"/>
          <w:b/>
          <w:sz w:val="22"/>
          <w:szCs w:val="22"/>
          <w:u w:val="single"/>
        </w:rPr>
      </w:pPr>
    </w:p>
    <w:p w:rsidR="00F024B1" w:rsidRDefault="00F024B1" w:rsidP="00402C6D">
      <w:pPr>
        <w:rPr>
          <w:rFonts w:ascii="Georgia" w:hAnsi="Georgia"/>
          <w:b/>
          <w:sz w:val="22"/>
          <w:szCs w:val="22"/>
          <w:u w:val="single"/>
        </w:rPr>
      </w:pPr>
    </w:p>
    <w:p w:rsidR="0055752F" w:rsidRDefault="0055752F" w:rsidP="00402C6D">
      <w:pPr>
        <w:rPr>
          <w:rFonts w:ascii="Georgia" w:hAnsi="Georgia"/>
          <w:b/>
          <w:sz w:val="22"/>
          <w:szCs w:val="22"/>
          <w:u w:val="single"/>
        </w:rPr>
      </w:pPr>
      <w:bookmarkStart w:id="0" w:name="_GoBack"/>
      <w:bookmarkEnd w:id="0"/>
    </w:p>
    <w:p w:rsidR="00402C6D" w:rsidRPr="00070553" w:rsidRDefault="00402C6D" w:rsidP="00402C6D">
      <w:pPr>
        <w:rPr>
          <w:rFonts w:ascii="Georgia" w:hAnsi="Georgia"/>
          <w:b/>
          <w:sz w:val="22"/>
          <w:szCs w:val="22"/>
          <w:u w:val="single"/>
        </w:rPr>
      </w:pPr>
      <w:r w:rsidRPr="00070553">
        <w:rPr>
          <w:rFonts w:ascii="Georgia" w:hAnsi="Georgia"/>
          <w:b/>
          <w:sz w:val="22"/>
          <w:szCs w:val="22"/>
          <w:u w:val="single"/>
        </w:rPr>
        <w:t>Consultant Report – Melanie Curtice</w:t>
      </w:r>
    </w:p>
    <w:p w:rsidR="00E22A2E" w:rsidRPr="00070553" w:rsidRDefault="00E22A2E" w:rsidP="00B16290">
      <w:pPr>
        <w:spacing w:before="120"/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 xml:space="preserve">After the last meeting, </w:t>
      </w:r>
      <w:r w:rsidR="004A06B7" w:rsidRPr="00070553">
        <w:rPr>
          <w:rFonts w:ascii="Georgia" w:hAnsi="Georgia"/>
          <w:sz w:val="22"/>
          <w:szCs w:val="22"/>
        </w:rPr>
        <w:t xml:space="preserve">Melanie explained </w:t>
      </w:r>
      <w:proofErr w:type="gramStart"/>
      <w:r w:rsidR="00FA0EC7" w:rsidRPr="00070553">
        <w:rPr>
          <w:rFonts w:ascii="Georgia" w:hAnsi="Georgia"/>
          <w:sz w:val="22"/>
          <w:szCs w:val="22"/>
        </w:rPr>
        <w:t xml:space="preserve">that </w:t>
      </w:r>
      <w:r w:rsidR="004A06B7" w:rsidRPr="00070553">
        <w:rPr>
          <w:rFonts w:ascii="Georgia" w:hAnsi="Georgia"/>
          <w:sz w:val="22"/>
          <w:szCs w:val="22"/>
        </w:rPr>
        <w:t xml:space="preserve">she reviewed </w:t>
      </w:r>
      <w:r w:rsidRPr="00070553">
        <w:rPr>
          <w:rFonts w:ascii="Georgia" w:hAnsi="Georgia"/>
          <w:sz w:val="22"/>
          <w:szCs w:val="22"/>
        </w:rPr>
        <w:t>the Trust’s policies and procedures and</w:t>
      </w:r>
      <w:r w:rsidR="004A06B7" w:rsidRPr="00070553">
        <w:rPr>
          <w:rFonts w:ascii="Georgia" w:hAnsi="Georgia"/>
          <w:sz w:val="22"/>
          <w:szCs w:val="22"/>
        </w:rPr>
        <w:t xml:space="preserve"> </w:t>
      </w:r>
      <w:r w:rsidR="00FA0EC7" w:rsidRPr="00070553">
        <w:rPr>
          <w:rFonts w:ascii="Georgia" w:hAnsi="Georgia"/>
          <w:sz w:val="22"/>
          <w:szCs w:val="22"/>
        </w:rPr>
        <w:t>is recommending</w:t>
      </w:r>
      <w:r w:rsidR="004A06B7" w:rsidRPr="00070553">
        <w:rPr>
          <w:rFonts w:ascii="Georgia" w:hAnsi="Georgia"/>
          <w:sz w:val="22"/>
          <w:szCs w:val="22"/>
        </w:rPr>
        <w:t xml:space="preserve"> some needed </w:t>
      </w:r>
      <w:r w:rsidRPr="00070553">
        <w:rPr>
          <w:rFonts w:ascii="Georgia" w:hAnsi="Georgia"/>
          <w:sz w:val="22"/>
          <w:szCs w:val="22"/>
        </w:rPr>
        <w:t>revisions</w:t>
      </w:r>
      <w:proofErr w:type="gramEnd"/>
      <w:r w:rsidRPr="00070553">
        <w:rPr>
          <w:rFonts w:ascii="Georgia" w:hAnsi="Georgia"/>
          <w:sz w:val="22"/>
          <w:szCs w:val="22"/>
        </w:rPr>
        <w:t>.</w:t>
      </w:r>
      <w:r w:rsidR="004A06B7" w:rsidRPr="00070553">
        <w:rPr>
          <w:rFonts w:ascii="Georgia" w:hAnsi="Georgia"/>
          <w:sz w:val="22"/>
          <w:szCs w:val="22"/>
        </w:rPr>
        <w:t xml:space="preserve"> </w:t>
      </w:r>
      <w:r w:rsidRPr="00070553">
        <w:rPr>
          <w:rFonts w:ascii="Georgia" w:hAnsi="Georgia"/>
          <w:sz w:val="22"/>
          <w:szCs w:val="22"/>
        </w:rPr>
        <w:t xml:space="preserve">Melanie </w:t>
      </w:r>
      <w:r w:rsidR="002422B1" w:rsidRPr="00070553">
        <w:rPr>
          <w:rFonts w:ascii="Georgia" w:hAnsi="Georgia"/>
          <w:sz w:val="22"/>
          <w:szCs w:val="22"/>
        </w:rPr>
        <w:t xml:space="preserve">reviewed </w:t>
      </w:r>
      <w:r w:rsidR="00711B8D" w:rsidRPr="00070553">
        <w:rPr>
          <w:rFonts w:ascii="Georgia" w:hAnsi="Georgia"/>
          <w:sz w:val="22"/>
          <w:szCs w:val="22"/>
        </w:rPr>
        <w:t>for first reading the following proposed revisions</w:t>
      </w:r>
      <w:r w:rsidRPr="00070553">
        <w:rPr>
          <w:rFonts w:ascii="Georgia" w:hAnsi="Georgia"/>
          <w:sz w:val="22"/>
          <w:szCs w:val="22"/>
        </w:rPr>
        <w:t>:</w:t>
      </w:r>
      <w:r w:rsidR="004A06B7" w:rsidRPr="00070553">
        <w:rPr>
          <w:rFonts w:ascii="Georgia" w:hAnsi="Georgia"/>
          <w:sz w:val="22"/>
          <w:szCs w:val="22"/>
        </w:rPr>
        <w:t xml:space="preserve"> </w:t>
      </w:r>
    </w:p>
    <w:p w:rsidR="002422B1" w:rsidRPr="00070553" w:rsidRDefault="002422B1" w:rsidP="00E76FA7">
      <w:pPr>
        <w:spacing w:before="120"/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>Policy 100, General Administration</w:t>
      </w:r>
    </w:p>
    <w:p w:rsidR="002422B1" w:rsidRPr="00070553" w:rsidRDefault="002422B1" w:rsidP="00E76FA7">
      <w:pPr>
        <w:ind w:left="360"/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>Procedure 100.1P, Trust Administration</w:t>
      </w:r>
    </w:p>
    <w:p w:rsidR="002422B1" w:rsidRPr="00070553" w:rsidRDefault="002422B1" w:rsidP="00E76FA7">
      <w:pPr>
        <w:ind w:left="360"/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>Procedure 100.3P, TPAs Insurers Consultants Advisors</w:t>
      </w:r>
    </w:p>
    <w:p w:rsidR="002422B1" w:rsidRPr="00070553" w:rsidRDefault="002422B1" w:rsidP="00E76FA7">
      <w:pPr>
        <w:ind w:left="360"/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>Procedure 110.1P, Membership</w:t>
      </w:r>
    </w:p>
    <w:p w:rsidR="002422B1" w:rsidRPr="00070553" w:rsidRDefault="002422B1" w:rsidP="00E76FA7">
      <w:pPr>
        <w:ind w:left="360"/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>Procedure 110.2P, Chairperson and Secretary</w:t>
      </w:r>
    </w:p>
    <w:p w:rsidR="002422B1" w:rsidRPr="00070553" w:rsidRDefault="002422B1" w:rsidP="00E76FA7">
      <w:pPr>
        <w:ind w:left="360"/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>Procedure 110.3P, Meetings</w:t>
      </w:r>
    </w:p>
    <w:p w:rsidR="002422B1" w:rsidRPr="00070553" w:rsidRDefault="002422B1" w:rsidP="00E76FA7">
      <w:pPr>
        <w:ind w:left="360"/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>Procedure 110.4P, Trustee Action</w:t>
      </w:r>
    </w:p>
    <w:p w:rsidR="002422B1" w:rsidRPr="00070553" w:rsidRDefault="002422B1" w:rsidP="00E76FA7">
      <w:pPr>
        <w:ind w:left="360"/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>Procedure 110.5P, Agendas Minutes Records</w:t>
      </w:r>
    </w:p>
    <w:p w:rsidR="002422B1" w:rsidRPr="00070553" w:rsidRDefault="002422B1" w:rsidP="00E76FA7">
      <w:pPr>
        <w:ind w:left="360"/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>Procedure 110.7P, Delegation of Duties</w:t>
      </w:r>
    </w:p>
    <w:p w:rsidR="002422B1" w:rsidRPr="00070553" w:rsidRDefault="002422B1" w:rsidP="00E22A2E">
      <w:pPr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>Policy 130, Administrative Authority</w:t>
      </w:r>
    </w:p>
    <w:p w:rsidR="002422B1" w:rsidRPr="00070553" w:rsidRDefault="002422B1" w:rsidP="00E22A2E">
      <w:pPr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>Policy 200, Financial Policy</w:t>
      </w:r>
    </w:p>
    <w:p w:rsidR="002422B1" w:rsidRPr="00070553" w:rsidRDefault="002422B1" w:rsidP="00E76FA7">
      <w:pPr>
        <w:ind w:left="360"/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>Procedure 200.1P, Financial Management</w:t>
      </w:r>
    </w:p>
    <w:p w:rsidR="002422B1" w:rsidRPr="00070553" w:rsidRDefault="002422B1" w:rsidP="00E22A2E">
      <w:pPr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>Policy 210, Loyalty and Prudence</w:t>
      </w:r>
    </w:p>
    <w:p w:rsidR="00E22A2E" w:rsidRPr="00070553" w:rsidRDefault="002422B1" w:rsidP="00E22A2E">
      <w:pPr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 xml:space="preserve">Policy 400, </w:t>
      </w:r>
      <w:r w:rsidR="00E22A2E" w:rsidRPr="00070553">
        <w:rPr>
          <w:rFonts w:ascii="Georgia" w:hAnsi="Georgia"/>
          <w:sz w:val="22"/>
          <w:szCs w:val="22"/>
        </w:rPr>
        <w:t>Compliance and Risk Management</w:t>
      </w:r>
    </w:p>
    <w:p w:rsidR="002422B1" w:rsidRPr="00070553" w:rsidRDefault="002422B1" w:rsidP="00E22A2E">
      <w:pPr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>Policy 410, Claims and Appeals</w:t>
      </w:r>
    </w:p>
    <w:p w:rsidR="002422B1" w:rsidRPr="00070553" w:rsidRDefault="002422B1" w:rsidP="00E76FA7">
      <w:pPr>
        <w:ind w:left="360"/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>Procedure 410.1P, Claims and Appeals</w:t>
      </w:r>
    </w:p>
    <w:p w:rsidR="002422B1" w:rsidRPr="00070553" w:rsidRDefault="002422B1" w:rsidP="00E76FA7">
      <w:pPr>
        <w:ind w:left="360"/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>Procedure 410.2P, Claims Audits</w:t>
      </w:r>
    </w:p>
    <w:p w:rsidR="00E22A2E" w:rsidRPr="00070553" w:rsidRDefault="00E22A2E" w:rsidP="00E22A2E">
      <w:pPr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>Policy 420, Audits</w:t>
      </w:r>
    </w:p>
    <w:p w:rsidR="00E22A2E" w:rsidRPr="00070553" w:rsidRDefault="00E22A2E" w:rsidP="00E22A2E">
      <w:pPr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>Policy 460, FMLA and Continuation of Coverage</w:t>
      </w:r>
    </w:p>
    <w:p w:rsidR="00E76FA7" w:rsidRPr="00070553" w:rsidRDefault="003E1A70" w:rsidP="00B16290">
      <w:pPr>
        <w:spacing w:before="120"/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 xml:space="preserve">The group reviewed </w:t>
      </w:r>
      <w:r w:rsidR="00E76FA7" w:rsidRPr="00070553">
        <w:rPr>
          <w:rFonts w:ascii="Georgia" w:hAnsi="Georgia"/>
          <w:sz w:val="22"/>
          <w:szCs w:val="22"/>
        </w:rPr>
        <w:t xml:space="preserve">the information and </w:t>
      </w:r>
      <w:r w:rsidRPr="00070553">
        <w:rPr>
          <w:rFonts w:ascii="Georgia" w:hAnsi="Georgia"/>
          <w:sz w:val="22"/>
          <w:szCs w:val="22"/>
        </w:rPr>
        <w:t xml:space="preserve">provided feedback. </w:t>
      </w:r>
      <w:r w:rsidR="003D4F8B" w:rsidRPr="00070553">
        <w:rPr>
          <w:rFonts w:ascii="Georgia" w:hAnsi="Georgia"/>
          <w:sz w:val="22"/>
          <w:szCs w:val="22"/>
        </w:rPr>
        <w:t>Melanie will make</w:t>
      </w:r>
      <w:r w:rsidR="00E76FA7" w:rsidRPr="00070553">
        <w:rPr>
          <w:rFonts w:ascii="Georgia" w:hAnsi="Georgia"/>
          <w:sz w:val="22"/>
          <w:szCs w:val="22"/>
        </w:rPr>
        <w:t xml:space="preserve"> </w:t>
      </w:r>
      <w:r w:rsidR="003D4F8B" w:rsidRPr="00070553">
        <w:rPr>
          <w:rFonts w:ascii="Georgia" w:hAnsi="Georgia"/>
          <w:sz w:val="22"/>
          <w:szCs w:val="22"/>
        </w:rPr>
        <w:t>needed</w:t>
      </w:r>
      <w:r w:rsidR="00E76FA7" w:rsidRPr="00070553">
        <w:rPr>
          <w:rFonts w:ascii="Georgia" w:hAnsi="Georgia"/>
          <w:sz w:val="22"/>
          <w:szCs w:val="22"/>
        </w:rPr>
        <w:t xml:space="preserve"> adjustments and provide the proposed revisions for second reading at the June meeting.</w:t>
      </w:r>
    </w:p>
    <w:p w:rsidR="00E76FA7" w:rsidRPr="00070553" w:rsidRDefault="00E76FA7" w:rsidP="00B16290">
      <w:pPr>
        <w:spacing w:before="120"/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 xml:space="preserve">Melanie also provided a revised </w:t>
      </w:r>
      <w:r w:rsidR="003D4F8B" w:rsidRPr="00070553">
        <w:rPr>
          <w:rFonts w:ascii="Georgia" w:hAnsi="Georgia"/>
          <w:sz w:val="22"/>
          <w:szCs w:val="22"/>
        </w:rPr>
        <w:t xml:space="preserve">Trust </w:t>
      </w:r>
      <w:r w:rsidRPr="00070553">
        <w:rPr>
          <w:rFonts w:ascii="Georgia" w:hAnsi="Georgia"/>
          <w:sz w:val="22"/>
          <w:szCs w:val="22"/>
        </w:rPr>
        <w:t>agreement for the Trustees</w:t>
      </w:r>
      <w:r w:rsidR="00FA0EC7" w:rsidRPr="00070553">
        <w:rPr>
          <w:rFonts w:ascii="Georgia" w:hAnsi="Georgia"/>
          <w:sz w:val="22"/>
          <w:szCs w:val="22"/>
        </w:rPr>
        <w:t>’</w:t>
      </w:r>
      <w:r w:rsidRPr="00070553">
        <w:rPr>
          <w:rFonts w:ascii="Georgia" w:hAnsi="Georgia"/>
          <w:sz w:val="22"/>
          <w:szCs w:val="22"/>
        </w:rPr>
        <w:t xml:space="preserve"> review. After last month’s meeting, she </w:t>
      </w:r>
      <w:r w:rsidR="003D4F8B" w:rsidRPr="00070553">
        <w:rPr>
          <w:rFonts w:ascii="Georgia" w:hAnsi="Georgia"/>
          <w:sz w:val="22"/>
          <w:szCs w:val="22"/>
        </w:rPr>
        <w:t>revised</w:t>
      </w:r>
      <w:r w:rsidRPr="00070553">
        <w:rPr>
          <w:rFonts w:ascii="Georgia" w:hAnsi="Georgia"/>
          <w:sz w:val="22"/>
          <w:szCs w:val="22"/>
        </w:rPr>
        <w:t xml:space="preserve"> the agreement </w:t>
      </w:r>
      <w:r w:rsidR="003D4F8B" w:rsidRPr="00070553">
        <w:rPr>
          <w:rFonts w:ascii="Georgia" w:hAnsi="Georgia"/>
          <w:sz w:val="22"/>
          <w:szCs w:val="22"/>
        </w:rPr>
        <w:t xml:space="preserve">so that it </w:t>
      </w:r>
      <w:r w:rsidRPr="00070553">
        <w:rPr>
          <w:rFonts w:ascii="Georgia" w:hAnsi="Georgia"/>
          <w:sz w:val="22"/>
          <w:szCs w:val="22"/>
        </w:rPr>
        <w:t xml:space="preserve">does not </w:t>
      </w:r>
      <w:r w:rsidR="00FA0EC7" w:rsidRPr="00070553">
        <w:rPr>
          <w:rFonts w:ascii="Georgia" w:hAnsi="Georgia"/>
          <w:sz w:val="22"/>
          <w:szCs w:val="22"/>
        </w:rPr>
        <w:t xml:space="preserve">require </w:t>
      </w:r>
      <w:r w:rsidR="003D4F8B" w:rsidRPr="00070553">
        <w:rPr>
          <w:rFonts w:ascii="Georgia" w:hAnsi="Georgia"/>
          <w:sz w:val="22"/>
          <w:szCs w:val="22"/>
        </w:rPr>
        <w:t>the revision</w:t>
      </w:r>
      <w:r w:rsidRPr="00070553">
        <w:rPr>
          <w:rFonts w:ascii="Georgia" w:hAnsi="Georgia"/>
          <w:sz w:val="22"/>
          <w:szCs w:val="22"/>
        </w:rPr>
        <w:t xml:space="preserve"> </w:t>
      </w:r>
      <w:r w:rsidR="003D4F8B" w:rsidRPr="00070553">
        <w:rPr>
          <w:rFonts w:ascii="Georgia" w:hAnsi="Georgia"/>
          <w:sz w:val="22"/>
          <w:szCs w:val="22"/>
        </w:rPr>
        <w:t xml:space="preserve">process </w:t>
      </w:r>
      <w:r w:rsidRPr="00070553">
        <w:rPr>
          <w:rFonts w:ascii="Georgia" w:hAnsi="Georgia"/>
          <w:sz w:val="22"/>
          <w:szCs w:val="22"/>
        </w:rPr>
        <w:t xml:space="preserve">each time there is a change. </w:t>
      </w:r>
      <w:r w:rsidR="003E1A70" w:rsidRPr="00070553">
        <w:rPr>
          <w:rFonts w:ascii="Georgia" w:hAnsi="Georgia"/>
          <w:sz w:val="22"/>
          <w:szCs w:val="22"/>
        </w:rPr>
        <w:t xml:space="preserve">A motion </w:t>
      </w:r>
      <w:proofErr w:type="gramStart"/>
      <w:r w:rsidRPr="00070553">
        <w:rPr>
          <w:rFonts w:ascii="Georgia" w:hAnsi="Georgia"/>
          <w:sz w:val="22"/>
          <w:szCs w:val="22"/>
        </w:rPr>
        <w:t xml:space="preserve">was made by </w:t>
      </w:r>
      <w:r w:rsidR="003E1A70" w:rsidRPr="00070553">
        <w:rPr>
          <w:rFonts w:ascii="Georgia" w:hAnsi="Georgia"/>
          <w:sz w:val="22"/>
          <w:szCs w:val="22"/>
        </w:rPr>
        <w:t xml:space="preserve">Kelly </w:t>
      </w:r>
      <w:r w:rsidRPr="00070553">
        <w:rPr>
          <w:rFonts w:ascii="Georgia" w:hAnsi="Georgia"/>
          <w:sz w:val="22"/>
          <w:szCs w:val="22"/>
        </w:rPr>
        <w:t xml:space="preserve">Shepherd and seconded by Gregg Elder to </w:t>
      </w:r>
      <w:r w:rsidR="003E1A70" w:rsidRPr="00070553">
        <w:rPr>
          <w:rFonts w:ascii="Georgia" w:hAnsi="Georgia"/>
          <w:sz w:val="22"/>
          <w:szCs w:val="22"/>
        </w:rPr>
        <w:t xml:space="preserve">approve the </w:t>
      </w:r>
      <w:r w:rsidRPr="00070553">
        <w:rPr>
          <w:rFonts w:ascii="Georgia" w:hAnsi="Georgia"/>
          <w:sz w:val="22"/>
          <w:szCs w:val="22"/>
        </w:rPr>
        <w:t>2017 Restatement of the Everett School Employee Benefit Trust agreement as revised</w:t>
      </w:r>
      <w:proofErr w:type="gramEnd"/>
      <w:r w:rsidR="003E1A70" w:rsidRPr="00070553">
        <w:rPr>
          <w:rFonts w:ascii="Georgia" w:hAnsi="Georgia"/>
          <w:sz w:val="22"/>
          <w:szCs w:val="22"/>
        </w:rPr>
        <w:t xml:space="preserve">. </w:t>
      </w:r>
      <w:r w:rsidRPr="00070553">
        <w:rPr>
          <w:rFonts w:ascii="Georgia" w:hAnsi="Georgia"/>
          <w:sz w:val="22"/>
          <w:szCs w:val="22"/>
        </w:rPr>
        <w:t xml:space="preserve">The motion carried. </w:t>
      </w:r>
      <w:r w:rsidR="003E1A70" w:rsidRPr="00070553">
        <w:rPr>
          <w:rFonts w:ascii="Georgia" w:hAnsi="Georgia"/>
          <w:sz w:val="22"/>
          <w:szCs w:val="22"/>
        </w:rPr>
        <w:t xml:space="preserve">Jeff </w:t>
      </w:r>
      <w:r w:rsidRPr="00070553">
        <w:rPr>
          <w:rFonts w:ascii="Georgia" w:hAnsi="Georgia"/>
          <w:sz w:val="22"/>
          <w:szCs w:val="22"/>
        </w:rPr>
        <w:t xml:space="preserve">Moore </w:t>
      </w:r>
      <w:r w:rsidR="003E1A70" w:rsidRPr="00070553">
        <w:rPr>
          <w:rFonts w:ascii="Georgia" w:hAnsi="Georgia"/>
          <w:sz w:val="22"/>
          <w:szCs w:val="22"/>
        </w:rPr>
        <w:t xml:space="preserve">abstained. </w:t>
      </w:r>
      <w:r w:rsidRPr="00070553">
        <w:rPr>
          <w:rFonts w:ascii="Georgia" w:hAnsi="Georgia"/>
          <w:sz w:val="22"/>
          <w:szCs w:val="22"/>
        </w:rPr>
        <w:t xml:space="preserve">The required signatures </w:t>
      </w:r>
      <w:proofErr w:type="gramStart"/>
      <w:r w:rsidRPr="00070553">
        <w:rPr>
          <w:rFonts w:ascii="Georgia" w:hAnsi="Georgia"/>
          <w:sz w:val="22"/>
          <w:szCs w:val="22"/>
        </w:rPr>
        <w:t xml:space="preserve">will be </w:t>
      </w:r>
      <w:r w:rsidR="007E0539" w:rsidRPr="00070553">
        <w:rPr>
          <w:rFonts w:ascii="Georgia" w:hAnsi="Georgia"/>
          <w:sz w:val="22"/>
          <w:szCs w:val="22"/>
        </w:rPr>
        <w:t>obtained</w:t>
      </w:r>
      <w:proofErr w:type="gramEnd"/>
      <w:r w:rsidR="007E0539" w:rsidRPr="00070553">
        <w:rPr>
          <w:rFonts w:ascii="Georgia" w:hAnsi="Georgia"/>
          <w:sz w:val="22"/>
          <w:szCs w:val="22"/>
        </w:rPr>
        <w:t xml:space="preserve"> and the a</w:t>
      </w:r>
      <w:r w:rsidR="003D4F8B" w:rsidRPr="00070553">
        <w:rPr>
          <w:rFonts w:ascii="Georgia" w:hAnsi="Georgia"/>
          <w:sz w:val="22"/>
          <w:szCs w:val="22"/>
        </w:rPr>
        <w:t>greement executed b</w:t>
      </w:r>
      <w:r w:rsidR="00FA0EC7" w:rsidRPr="00070553">
        <w:rPr>
          <w:rFonts w:ascii="Georgia" w:hAnsi="Georgia"/>
          <w:sz w:val="22"/>
          <w:szCs w:val="22"/>
        </w:rPr>
        <w:t>efore June 30, 2017</w:t>
      </w:r>
      <w:r w:rsidR="007E0539" w:rsidRPr="00070553">
        <w:rPr>
          <w:rFonts w:ascii="Georgia" w:hAnsi="Georgia"/>
          <w:sz w:val="22"/>
          <w:szCs w:val="22"/>
        </w:rPr>
        <w:t>.</w:t>
      </w:r>
    </w:p>
    <w:p w:rsidR="001363DC" w:rsidRPr="00070553" w:rsidRDefault="001363DC" w:rsidP="00402C6D">
      <w:pPr>
        <w:rPr>
          <w:rFonts w:ascii="Georgia" w:hAnsi="Georgia"/>
          <w:sz w:val="22"/>
          <w:szCs w:val="22"/>
        </w:rPr>
      </w:pPr>
    </w:p>
    <w:p w:rsidR="002E55A2" w:rsidRPr="00070553" w:rsidRDefault="00EB5E7F" w:rsidP="007A2CCF">
      <w:pPr>
        <w:rPr>
          <w:rFonts w:ascii="Georgia" w:hAnsi="Georgia"/>
          <w:b/>
          <w:sz w:val="22"/>
          <w:szCs w:val="22"/>
          <w:u w:val="single"/>
        </w:rPr>
      </w:pPr>
      <w:r w:rsidRPr="00070553">
        <w:rPr>
          <w:rFonts w:ascii="Georgia" w:hAnsi="Georgia"/>
          <w:b/>
          <w:sz w:val="22"/>
          <w:szCs w:val="22"/>
          <w:u w:val="single"/>
        </w:rPr>
        <w:t>Wellness Program Update</w:t>
      </w:r>
    </w:p>
    <w:p w:rsidR="007316F8" w:rsidRPr="00070553" w:rsidRDefault="003D4F8B" w:rsidP="003D4F8B">
      <w:pPr>
        <w:spacing w:before="120"/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>In Shelley’s</w:t>
      </w:r>
      <w:r w:rsidR="008F22CB" w:rsidRPr="00070553">
        <w:rPr>
          <w:rFonts w:ascii="Georgia" w:hAnsi="Georgia"/>
          <w:sz w:val="22"/>
          <w:szCs w:val="22"/>
        </w:rPr>
        <w:t xml:space="preserve"> </w:t>
      </w:r>
      <w:r w:rsidRPr="00070553">
        <w:rPr>
          <w:rFonts w:ascii="Georgia" w:hAnsi="Georgia"/>
          <w:sz w:val="22"/>
          <w:szCs w:val="22"/>
        </w:rPr>
        <w:t>absence,</w:t>
      </w:r>
      <w:r w:rsidR="008F22CB" w:rsidRPr="00070553">
        <w:rPr>
          <w:rFonts w:ascii="Georgia" w:hAnsi="Georgia"/>
          <w:sz w:val="22"/>
          <w:szCs w:val="22"/>
        </w:rPr>
        <w:t xml:space="preserve"> </w:t>
      </w:r>
      <w:r w:rsidRPr="00070553">
        <w:rPr>
          <w:rFonts w:ascii="Georgia" w:hAnsi="Georgia"/>
          <w:sz w:val="22"/>
          <w:szCs w:val="22"/>
        </w:rPr>
        <w:t>Randi</w:t>
      </w:r>
      <w:r w:rsidR="008F22CB" w:rsidRPr="00070553">
        <w:rPr>
          <w:rFonts w:ascii="Georgia" w:hAnsi="Georgia"/>
          <w:sz w:val="22"/>
          <w:szCs w:val="22"/>
        </w:rPr>
        <w:t xml:space="preserve"> </w:t>
      </w:r>
      <w:r w:rsidRPr="00070553">
        <w:rPr>
          <w:rFonts w:ascii="Georgia" w:hAnsi="Georgia"/>
          <w:sz w:val="22"/>
          <w:szCs w:val="22"/>
        </w:rPr>
        <w:t>briefly reviewed</w:t>
      </w:r>
      <w:r w:rsidR="008F22CB" w:rsidRPr="00070553">
        <w:rPr>
          <w:rFonts w:ascii="Georgia" w:hAnsi="Georgia"/>
          <w:sz w:val="22"/>
          <w:szCs w:val="22"/>
        </w:rPr>
        <w:t xml:space="preserve"> her </w:t>
      </w:r>
      <w:r w:rsidRPr="00070553">
        <w:rPr>
          <w:rFonts w:ascii="Georgia" w:hAnsi="Georgia"/>
          <w:sz w:val="22"/>
          <w:szCs w:val="22"/>
        </w:rPr>
        <w:t>monthly report</w:t>
      </w:r>
      <w:r w:rsidR="00FA0EC7" w:rsidRPr="00070553">
        <w:rPr>
          <w:rFonts w:ascii="Georgia" w:hAnsi="Georgia"/>
          <w:sz w:val="22"/>
          <w:szCs w:val="22"/>
        </w:rPr>
        <w:t>. Randi said Shelly i</w:t>
      </w:r>
      <w:r w:rsidR="008F22CB" w:rsidRPr="00070553">
        <w:rPr>
          <w:rFonts w:ascii="Georgia" w:hAnsi="Georgia"/>
          <w:sz w:val="22"/>
          <w:szCs w:val="22"/>
        </w:rPr>
        <w:t xml:space="preserve">s creating a spreadsheet </w:t>
      </w:r>
      <w:r w:rsidR="00FA0EC7" w:rsidRPr="00070553">
        <w:rPr>
          <w:rFonts w:ascii="Georgia" w:hAnsi="Georgia"/>
          <w:sz w:val="22"/>
          <w:szCs w:val="22"/>
        </w:rPr>
        <w:t>that</w:t>
      </w:r>
      <w:r w:rsidR="008F22CB" w:rsidRPr="00070553">
        <w:rPr>
          <w:rFonts w:ascii="Georgia" w:hAnsi="Georgia"/>
          <w:sz w:val="22"/>
          <w:szCs w:val="22"/>
        </w:rPr>
        <w:t xml:space="preserve"> </w:t>
      </w:r>
      <w:proofErr w:type="gramStart"/>
      <w:r w:rsidR="008F22CB" w:rsidRPr="00070553">
        <w:rPr>
          <w:rFonts w:ascii="Georgia" w:hAnsi="Georgia"/>
          <w:sz w:val="22"/>
          <w:szCs w:val="22"/>
        </w:rPr>
        <w:t xml:space="preserve">will </w:t>
      </w:r>
      <w:r w:rsidR="00FA0EC7" w:rsidRPr="00070553">
        <w:rPr>
          <w:rFonts w:ascii="Georgia" w:hAnsi="Georgia"/>
          <w:sz w:val="22"/>
          <w:szCs w:val="22"/>
        </w:rPr>
        <w:t>be provided</w:t>
      </w:r>
      <w:proofErr w:type="gramEnd"/>
      <w:r w:rsidR="00FA0EC7" w:rsidRPr="00070553">
        <w:rPr>
          <w:rFonts w:ascii="Georgia" w:hAnsi="Georgia"/>
          <w:sz w:val="22"/>
          <w:szCs w:val="22"/>
        </w:rPr>
        <w:t xml:space="preserve"> at</w:t>
      </w:r>
      <w:r w:rsidR="008F22CB" w:rsidRPr="00070553">
        <w:rPr>
          <w:rFonts w:ascii="Georgia" w:hAnsi="Georgia"/>
          <w:sz w:val="22"/>
          <w:szCs w:val="22"/>
        </w:rPr>
        <w:t xml:space="preserve"> a </w:t>
      </w:r>
      <w:r w:rsidR="006B7C89" w:rsidRPr="00070553">
        <w:rPr>
          <w:rFonts w:ascii="Georgia" w:hAnsi="Georgia"/>
          <w:sz w:val="22"/>
          <w:szCs w:val="22"/>
        </w:rPr>
        <w:t>future</w:t>
      </w:r>
      <w:r w:rsidR="008F22CB" w:rsidRPr="00070553">
        <w:rPr>
          <w:rFonts w:ascii="Georgia" w:hAnsi="Georgia"/>
          <w:sz w:val="22"/>
          <w:szCs w:val="22"/>
        </w:rPr>
        <w:t xml:space="preserve"> meeting. </w:t>
      </w:r>
    </w:p>
    <w:p w:rsidR="009C692B" w:rsidRPr="00070553" w:rsidRDefault="009C692B" w:rsidP="007A2CCF">
      <w:pPr>
        <w:rPr>
          <w:rFonts w:ascii="Georgia" w:hAnsi="Georgia"/>
          <w:sz w:val="22"/>
          <w:szCs w:val="22"/>
        </w:rPr>
      </w:pPr>
    </w:p>
    <w:p w:rsidR="00EB5E7F" w:rsidRPr="00070553" w:rsidRDefault="00FA0EC7" w:rsidP="00070553">
      <w:pPr>
        <w:rPr>
          <w:rFonts w:ascii="Georgia" w:hAnsi="Georgia"/>
          <w:sz w:val="22"/>
          <w:szCs w:val="22"/>
          <w:u w:val="single"/>
        </w:rPr>
      </w:pPr>
      <w:r w:rsidRPr="00070553">
        <w:rPr>
          <w:rFonts w:ascii="Georgia" w:hAnsi="Georgia"/>
          <w:sz w:val="22"/>
          <w:szCs w:val="22"/>
        </w:rPr>
        <w:t>Randi suggested that the Trustees</w:t>
      </w:r>
      <w:r w:rsidR="009C692B" w:rsidRPr="00070553">
        <w:rPr>
          <w:rFonts w:ascii="Georgia" w:hAnsi="Georgia"/>
          <w:sz w:val="22"/>
          <w:szCs w:val="22"/>
        </w:rPr>
        <w:t xml:space="preserve"> review</w:t>
      </w:r>
      <w:r w:rsidRPr="00070553">
        <w:rPr>
          <w:rFonts w:ascii="Georgia" w:hAnsi="Georgia"/>
          <w:sz w:val="22"/>
          <w:szCs w:val="22"/>
        </w:rPr>
        <w:t xml:space="preserve"> the proposed Wellness Program budget</w:t>
      </w:r>
      <w:r w:rsidR="00070553" w:rsidRPr="00070553">
        <w:rPr>
          <w:rFonts w:ascii="Georgia" w:hAnsi="Georgia"/>
          <w:sz w:val="22"/>
          <w:szCs w:val="22"/>
        </w:rPr>
        <w:t xml:space="preserve"> before the June meeting so that they are ready to act on it. The Trustees should contact </w:t>
      </w:r>
      <w:r w:rsidR="009C692B" w:rsidRPr="00070553">
        <w:rPr>
          <w:rFonts w:ascii="Georgia" w:hAnsi="Georgia"/>
          <w:sz w:val="22"/>
          <w:szCs w:val="22"/>
        </w:rPr>
        <w:t>S</w:t>
      </w:r>
      <w:r w:rsidR="00070553" w:rsidRPr="00070553">
        <w:rPr>
          <w:rFonts w:ascii="Georgia" w:hAnsi="Georgia"/>
          <w:sz w:val="22"/>
          <w:szCs w:val="22"/>
        </w:rPr>
        <w:t>helly with any s</w:t>
      </w:r>
      <w:r w:rsidR="009C692B" w:rsidRPr="00070553">
        <w:rPr>
          <w:rFonts w:ascii="Georgia" w:hAnsi="Georgia"/>
          <w:sz w:val="22"/>
          <w:szCs w:val="22"/>
        </w:rPr>
        <w:t>erious concern</w:t>
      </w:r>
      <w:r w:rsidR="00070553" w:rsidRPr="00070553">
        <w:rPr>
          <w:rFonts w:ascii="Georgia" w:hAnsi="Georgia"/>
          <w:sz w:val="22"/>
          <w:szCs w:val="22"/>
        </w:rPr>
        <w:t>s</w:t>
      </w:r>
      <w:r w:rsidR="009C692B" w:rsidRPr="00070553">
        <w:rPr>
          <w:rFonts w:ascii="Georgia" w:hAnsi="Georgia"/>
          <w:sz w:val="22"/>
          <w:szCs w:val="22"/>
        </w:rPr>
        <w:t xml:space="preserve"> or question</w:t>
      </w:r>
      <w:r w:rsidR="00070553" w:rsidRPr="00070553">
        <w:rPr>
          <w:rFonts w:ascii="Georgia" w:hAnsi="Georgia"/>
          <w:sz w:val="22"/>
          <w:szCs w:val="22"/>
        </w:rPr>
        <w:t>s</w:t>
      </w:r>
      <w:r w:rsidR="009C692B" w:rsidRPr="00070553">
        <w:rPr>
          <w:rFonts w:ascii="Georgia" w:hAnsi="Georgia"/>
          <w:sz w:val="22"/>
          <w:szCs w:val="22"/>
        </w:rPr>
        <w:t xml:space="preserve">. </w:t>
      </w:r>
      <w:r w:rsidR="00070553" w:rsidRPr="00070553">
        <w:rPr>
          <w:rFonts w:ascii="Georgia" w:hAnsi="Georgia"/>
          <w:sz w:val="22"/>
          <w:szCs w:val="22"/>
        </w:rPr>
        <w:t xml:space="preserve">The Trustees reviewed the proposed budget and provided feedback. </w:t>
      </w:r>
      <w:r w:rsidR="006A63C2" w:rsidRPr="00070553">
        <w:rPr>
          <w:rFonts w:ascii="Georgia" w:hAnsi="Georgia"/>
          <w:sz w:val="22"/>
          <w:szCs w:val="22"/>
        </w:rPr>
        <w:t>Randi</w:t>
      </w:r>
      <w:r w:rsidR="009C692B" w:rsidRPr="00070553">
        <w:rPr>
          <w:rFonts w:ascii="Georgia" w:hAnsi="Georgia"/>
          <w:sz w:val="22"/>
          <w:szCs w:val="22"/>
        </w:rPr>
        <w:t xml:space="preserve"> will share </w:t>
      </w:r>
      <w:r w:rsidR="00070553" w:rsidRPr="00070553">
        <w:rPr>
          <w:rFonts w:ascii="Georgia" w:hAnsi="Georgia"/>
          <w:sz w:val="22"/>
          <w:szCs w:val="22"/>
        </w:rPr>
        <w:t>the Trustees’ feedback with S</w:t>
      </w:r>
      <w:r w:rsidR="009C692B" w:rsidRPr="00070553">
        <w:rPr>
          <w:rFonts w:ascii="Georgia" w:hAnsi="Georgia"/>
          <w:sz w:val="22"/>
          <w:szCs w:val="22"/>
        </w:rPr>
        <w:t xml:space="preserve">helly </w:t>
      </w:r>
      <w:r w:rsidR="00070553" w:rsidRPr="00070553">
        <w:rPr>
          <w:rFonts w:ascii="Georgia" w:hAnsi="Georgia"/>
          <w:sz w:val="22"/>
          <w:szCs w:val="22"/>
        </w:rPr>
        <w:t>prior to the</w:t>
      </w:r>
      <w:r w:rsidR="009C692B" w:rsidRPr="00070553">
        <w:rPr>
          <w:rFonts w:ascii="Georgia" w:hAnsi="Georgia"/>
          <w:sz w:val="22"/>
          <w:szCs w:val="22"/>
        </w:rPr>
        <w:t xml:space="preserve"> </w:t>
      </w:r>
      <w:r w:rsidR="006A63C2" w:rsidRPr="00070553">
        <w:rPr>
          <w:rFonts w:ascii="Georgia" w:hAnsi="Georgia"/>
          <w:sz w:val="22"/>
          <w:szCs w:val="22"/>
        </w:rPr>
        <w:t>June</w:t>
      </w:r>
      <w:r w:rsidR="009C692B" w:rsidRPr="00070553">
        <w:rPr>
          <w:rFonts w:ascii="Georgia" w:hAnsi="Georgia"/>
          <w:sz w:val="22"/>
          <w:szCs w:val="22"/>
        </w:rPr>
        <w:t xml:space="preserve"> meeting. </w:t>
      </w:r>
    </w:p>
    <w:p w:rsidR="001363DC" w:rsidRPr="00070553" w:rsidRDefault="001363DC" w:rsidP="00B1145F">
      <w:pPr>
        <w:rPr>
          <w:rFonts w:ascii="Georgia" w:hAnsi="Georgia"/>
          <w:sz w:val="22"/>
          <w:szCs w:val="22"/>
        </w:rPr>
      </w:pPr>
    </w:p>
    <w:p w:rsidR="002662C8" w:rsidRPr="00070553" w:rsidRDefault="002662C8" w:rsidP="00B1145F">
      <w:pPr>
        <w:rPr>
          <w:rFonts w:ascii="Georgia" w:hAnsi="Georgia"/>
          <w:b/>
          <w:sz w:val="22"/>
          <w:szCs w:val="22"/>
          <w:u w:val="single"/>
        </w:rPr>
      </w:pPr>
      <w:r w:rsidRPr="00070553">
        <w:rPr>
          <w:rFonts w:ascii="Georgia" w:hAnsi="Georgia"/>
          <w:b/>
          <w:sz w:val="22"/>
          <w:szCs w:val="22"/>
          <w:u w:val="single"/>
        </w:rPr>
        <w:t>Upcoming Agenda Items</w:t>
      </w:r>
    </w:p>
    <w:p w:rsidR="009F0B15" w:rsidRPr="00070553" w:rsidRDefault="006B6C69" w:rsidP="00EB22DC">
      <w:pPr>
        <w:spacing w:before="120"/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 xml:space="preserve">The Trustees </w:t>
      </w:r>
      <w:r w:rsidR="00810D51" w:rsidRPr="00070553">
        <w:rPr>
          <w:rFonts w:ascii="Georgia" w:hAnsi="Georgia"/>
          <w:sz w:val="22"/>
          <w:szCs w:val="22"/>
        </w:rPr>
        <w:t>reviewed</w:t>
      </w:r>
      <w:r w:rsidRPr="00070553">
        <w:rPr>
          <w:rFonts w:ascii="Georgia" w:hAnsi="Georgia"/>
          <w:sz w:val="22"/>
          <w:szCs w:val="22"/>
        </w:rPr>
        <w:t xml:space="preserve"> agenda items for the </w:t>
      </w:r>
      <w:r w:rsidR="001363DC" w:rsidRPr="00070553">
        <w:rPr>
          <w:rFonts w:ascii="Georgia" w:hAnsi="Georgia"/>
          <w:sz w:val="22"/>
          <w:szCs w:val="22"/>
        </w:rPr>
        <w:t>June 14</w:t>
      </w:r>
      <w:r w:rsidR="00067129" w:rsidRPr="00070553">
        <w:rPr>
          <w:rFonts w:ascii="Georgia" w:hAnsi="Georgia"/>
          <w:sz w:val="22"/>
          <w:szCs w:val="22"/>
        </w:rPr>
        <w:t>, 2017</w:t>
      </w:r>
      <w:r w:rsidRPr="00070553">
        <w:rPr>
          <w:rFonts w:ascii="Georgia" w:hAnsi="Georgia"/>
          <w:sz w:val="22"/>
          <w:szCs w:val="22"/>
        </w:rPr>
        <w:t xml:space="preserve"> meeting.</w:t>
      </w:r>
      <w:r w:rsidR="0099077C" w:rsidRPr="00070553">
        <w:rPr>
          <w:rFonts w:ascii="Georgia" w:hAnsi="Georgia"/>
          <w:sz w:val="22"/>
          <w:szCs w:val="22"/>
        </w:rPr>
        <w:t xml:space="preserve"> </w:t>
      </w:r>
    </w:p>
    <w:p w:rsidR="001363DC" w:rsidRDefault="001363DC" w:rsidP="00024709">
      <w:pPr>
        <w:pStyle w:val="PlainText"/>
        <w:rPr>
          <w:szCs w:val="22"/>
        </w:rPr>
      </w:pPr>
    </w:p>
    <w:p w:rsidR="00070553" w:rsidRDefault="00070553" w:rsidP="00024709">
      <w:pPr>
        <w:pStyle w:val="PlainText"/>
        <w:rPr>
          <w:szCs w:val="22"/>
        </w:rPr>
      </w:pPr>
    </w:p>
    <w:p w:rsidR="00070553" w:rsidRDefault="00070553" w:rsidP="00024709">
      <w:pPr>
        <w:pStyle w:val="PlainText"/>
        <w:rPr>
          <w:szCs w:val="22"/>
        </w:rPr>
      </w:pPr>
    </w:p>
    <w:p w:rsidR="00070553" w:rsidRDefault="00070553" w:rsidP="00024709">
      <w:pPr>
        <w:pStyle w:val="PlainText"/>
        <w:rPr>
          <w:szCs w:val="22"/>
        </w:rPr>
      </w:pPr>
    </w:p>
    <w:p w:rsidR="00070553" w:rsidRDefault="00070553" w:rsidP="00024709">
      <w:pPr>
        <w:pStyle w:val="PlainText"/>
        <w:rPr>
          <w:szCs w:val="22"/>
        </w:rPr>
      </w:pPr>
    </w:p>
    <w:p w:rsidR="00070553" w:rsidRDefault="00070553" w:rsidP="00024709">
      <w:pPr>
        <w:pStyle w:val="PlainText"/>
        <w:rPr>
          <w:szCs w:val="22"/>
        </w:rPr>
      </w:pPr>
    </w:p>
    <w:p w:rsidR="00070553" w:rsidRDefault="00070553" w:rsidP="00024709">
      <w:pPr>
        <w:pStyle w:val="PlainText"/>
        <w:rPr>
          <w:szCs w:val="22"/>
        </w:rPr>
      </w:pPr>
    </w:p>
    <w:p w:rsidR="001363DC" w:rsidRPr="00070553" w:rsidRDefault="001363DC" w:rsidP="00024709">
      <w:pPr>
        <w:pStyle w:val="PlainText"/>
        <w:rPr>
          <w:b/>
          <w:szCs w:val="22"/>
          <w:u w:val="single"/>
        </w:rPr>
      </w:pPr>
      <w:r w:rsidRPr="00070553">
        <w:rPr>
          <w:b/>
          <w:szCs w:val="22"/>
          <w:u w:val="single"/>
        </w:rPr>
        <w:lastRenderedPageBreak/>
        <w:t>Adjourn to Executive Session</w:t>
      </w:r>
    </w:p>
    <w:p w:rsidR="001363DC" w:rsidRPr="00070553" w:rsidRDefault="001363DC" w:rsidP="001363DC">
      <w:pPr>
        <w:pStyle w:val="PlainText"/>
        <w:spacing w:before="120"/>
        <w:rPr>
          <w:szCs w:val="22"/>
        </w:rPr>
      </w:pPr>
      <w:r w:rsidRPr="00070553">
        <w:rPr>
          <w:szCs w:val="22"/>
        </w:rPr>
        <w:t xml:space="preserve">The </w:t>
      </w:r>
      <w:r w:rsidR="00C17C37" w:rsidRPr="00070553">
        <w:rPr>
          <w:szCs w:val="22"/>
        </w:rPr>
        <w:t>T</w:t>
      </w:r>
      <w:r w:rsidR="00A964FA" w:rsidRPr="00070553">
        <w:rPr>
          <w:szCs w:val="22"/>
        </w:rPr>
        <w:t xml:space="preserve">rustees </w:t>
      </w:r>
      <w:r w:rsidRPr="00070553">
        <w:rPr>
          <w:szCs w:val="22"/>
        </w:rPr>
        <w:t xml:space="preserve">adjourned to executive session </w:t>
      </w:r>
      <w:r w:rsidR="00A964FA" w:rsidRPr="00070553">
        <w:rPr>
          <w:szCs w:val="22"/>
        </w:rPr>
        <w:t>at</w:t>
      </w:r>
      <w:r w:rsidRPr="00070553">
        <w:rPr>
          <w:szCs w:val="22"/>
        </w:rPr>
        <w:t xml:space="preserve"> </w:t>
      </w:r>
      <w:r w:rsidR="00961A53" w:rsidRPr="00070553">
        <w:rPr>
          <w:szCs w:val="22"/>
        </w:rPr>
        <w:t>5</w:t>
      </w:r>
      <w:r w:rsidR="00C17C37" w:rsidRPr="00070553">
        <w:rPr>
          <w:szCs w:val="22"/>
        </w:rPr>
        <w:t xml:space="preserve">: </w:t>
      </w:r>
      <w:r w:rsidR="00961A53" w:rsidRPr="00070553">
        <w:rPr>
          <w:szCs w:val="22"/>
        </w:rPr>
        <w:t>26</w:t>
      </w:r>
      <w:r w:rsidR="00C17C37" w:rsidRPr="00070553">
        <w:rPr>
          <w:szCs w:val="22"/>
        </w:rPr>
        <w:t xml:space="preserve"> p.m.</w:t>
      </w:r>
      <w:r w:rsidR="00A964FA" w:rsidRPr="00070553">
        <w:rPr>
          <w:szCs w:val="22"/>
        </w:rPr>
        <w:t xml:space="preserve"> The purpose of the executive session was to review the performance of the investment consultant. They returned to open session</w:t>
      </w:r>
      <w:r w:rsidR="00C17C37" w:rsidRPr="00070553">
        <w:rPr>
          <w:szCs w:val="22"/>
        </w:rPr>
        <w:t xml:space="preserve"> at 5:35 p.m.</w:t>
      </w:r>
      <w:r w:rsidR="00A964FA" w:rsidRPr="00070553">
        <w:rPr>
          <w:szCs w:val="22"/>
        </w:rPr>
        <w:t xml:space="preserve"> and adjourned the regular meeting at </w:t>
      </w:r>
      <w:r w:rsidR="00C17C37" w:rsidRPr="00070553">
        <w:rPr>
          <w:szCs w:val="22"/>
        </w:rPr>
        <w:t>5:36</w:t>
      </w:r>
      <w:r w:rsidR="00A964FA" w:rsidRPr="00070553">
        <w:rPr>
          <w:szCs w:val="22"/>
        </w:rPr>
        <w:t xml:space="preserve"> p.m.</w:t>
      </w:r>
    </w:p>
    <w:p w:rsidR="001363DC" w:rsidRPr="00070553" w:rsidRDefault="001363DC" w:rsidP="00024709">
      <w:pPr>
        <w:pStyle w:val="PlainText"/>
        <w:rPr>
          <w:szCs w:val="22"/>
        </w:rPr>
      </w:pPr>
    </w:p>
    <w:p w:rsidR="002664F4" w:rsidRPr="00070553" w:rsidRDefault="00C61F78">
      <w:pPr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>Sincerely,</w:t>
      </w:r>
    </w:p>
    <w:p w:rsidR="002664F4" w:rsidRPr="00070553" w:rsidRDefault="002664F4">
      <w:pPr>
        <w:rPr>
          <w:rFonts w:ascii="Georgia" w:hAnsi="Georgia"/>
          <w:sz w:val="22"/>
          <w:szCs w:val="22"/>
        </w:rPr>
      </w:pPr>
    </w:p>
    <w:p w:rsidR="002664F4" w:rsidRPr="00070553" w:rsidRDefault="002664F4">
      <w:pPr>
        <w:rPr>
          <w:rFonts w:ascii="Georgia" w:hAnsi="Georgia"/>
          <w:sz w:val="22"/>
          <w:szCs w:val="22"/>
        </w:rPr>
      </w:pPr>
    </w:p>
    <w:p w:rsidR="002664F4" w:rsidRPr="00070553" w:rsidRDefault="002664F4">
      <w:pPr>
        <w:rPr>
          <w:rFonts w:ascii="Georgia" w:hAnsi="Georgia"/>
          <w:sz w:val="22"/>
          <w:szCs w:val="22"/>
        </w:rPr>
      </w:pPr>
    </w:p>
    <w:p w:rsidR="00FB60DE" w:rsidRPr="00070553" w:rsidRDefault="00BB07B8">
      <w:pPr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>Jeff Moore</w:t>
      </w:r>
    </w:p>
    <w:p w:rsidR="00E3180D" w:rsidRPr="00070553" w:rsidRDefault="00FB60DE">
      <w:pPr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>Secretary</w:t>
      </w:r>
    </w:p>
    <w:p w:rsidR="00CE2796" w:rsidRPr="00070553" w:rsidRDefault="00CE2796">
      <w:pPr>
        <w:rPr>
          <w:rFonts w:ascii="Georgia" w:hAnsi="Georgia"/>
          <w:sz w:val="22"/>
          <w:szCs w:val="22"/>
        </w:rPr>
      </w:pPr>
    </w:p>
    <w:p w:rsidR="0037632D" w:rsidRPr="00070553" w:rsidRDefault="00510DC3">
      <w:pPr>
        <w:rPr>
          <w:rFonts w:ascii="Georgia" w:hAnsi="Georgia"/>
          <w:sz w:val="22"/>
          <w:szCs w:val="22"/>
        </w:rPr>
      </w:pPr>
      <w:proofErr w:type="spellStart"/>
      <w:proofErr w:type="gramStart"/>
      <w:r w:rsidRPr="00070553">
        <w:rPr>
          <w:rFonts w:ascii="Georgia" w:hAnsi="Georgia"/>
          <w:sz w:val="22"/>
          <w:szCs w:val="22"/>
        </w:rPr>
        <w:t>k</w:t>
      </w:r>
      <w:r w:rsidR="00C61F78" w:rsidRPr="00070553">
        <w:rPr>
          <w:rFonts w:ascii="Georgia" w:hAnsi="Georgia"/>
          <w:sz w:val="22"/>
          <w:szCs w:val="22"/>
        </w:rPr>
        <w:t>n</w:t>
      </w:r>
      <w:proofErr w:type="spellEnd"/>
      <w:proofErr w:type="gramEnd"/>
    </w:p>
    <w:sectPr w:rsidR="0037632D" w:rsidRPr="00070553" w:rsidSect="00793638">
      <w:headerReference w:type="default" r:id="rId8"/>
      <w:type w:val="continuous"/>
      <w:pgSz w:w="12240" w:h="15840" w:code="1"/>
      <w:pgMar w:top="720" w:right="1440" w:bottom="720" w:left="1440" w:header="720" w:footer="720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10C" w:rsidRDefault="00EC210C">
      <w:r>
        <w:separator/>
      </w:r>
    </w:p>
  </w:endnote>
  <w:endnote w:type="continuationSeparator" w:id="0">
    <w:p w:rsidR="00EC210C" w:rsidRDefault="00EC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e Gothic LT Std Light">
    <w:altName w:val="Trade Gothic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10C" w:rsidRDefault="00EC210C">
      <w:r>
        <w:separator/>
      </w:r>
    </w:p>
  </w:footnote>
  <w:footnote w:type="continuationSeparator" w:id="0">
    <w:p w:rsidR="00EC210C" w:rsidRDefault="00EC2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0C" w:rsidRDefault="00EC210C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Everett School Employees Benefit Trust</w:t>
    </w:r>
  </w:p>
  <w:p w:rsidR="00EC210C" w:rsidRDefault="001363DC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May 17</w:t>
    </w:r>
    <w:r w:rsidR="00BB07B8">
      <w:rPr>
        <w:rFonts w:ascii="Georgia" w:hAnsi="Georgia"/>
        <w:sz w:val="18"/>
        <w:szCs w:val="18"/>
      </w:rPr>
      <w:t>, 2017</w:t>
    </w:r>
  </w:p>
  <w:p w:rsidR="00EC210C" w:rsidRDefault="00EC210C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Minutes – continued</w:t>
    </w:r>
  </w:p>
  <w:p w:rsidR="00EC210C" w:rsidRDefault="00EC210C">
    <w:pPr>
      <w:pStyle w:val="Header"/>
      <w:rPr>
        <w:rFonts w:ascii="Calisto MT" w:hAnsi="Calisto MT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056"/>
    <w:multiLevelType w:val="hybridMultilevel"/>
    <w:tmpl w:val="391C4A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426F14"/>
    <w:multiLevelType w:val="hybridMultilevel"/>
    <w:tmpl w:val="516C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F5E64"/>
    <w:multiLevelType w:val="hybridMultilevel"/>
    <w:tmpl w:val="E0D4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6D6D76"/>
    <w:multiLevelType w:val="hybridMultilevel"/>
    <w:tmpl w:val="C4BCDD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C5347F"/>
    <w:multiLevelType w:val="hybridMultilevel"/>
    <w:tmpl w:val="5C20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8644C"/>
    <w:multiLevelType w:val="hybridMultilevel"/>
    <w:tmpl w:val="15944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014C8"/>
    <w:multiLevelType w:val="hybridMultilevel"/>
    <w:tmpl w:val="DCFC3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09"/>
    <w:rsid w:val="00006B19"/>
    <w:rsid w:val="000170C4"/>
    <w:rsid w:val="00023653"/>
    <w:rsid w:val="00024709"/>
    <w:rsid w:val="00024C74"/>
    <w:rsid w:val="00027309"/>
    <w:rsid w:val="00034E2C"/>
    <w:rsid w:val="00041AB8"/>
    <w:rsid w:val="000424F5"/>
    <w:rsid w:val="000466EE"/>
    <w:rsid w:val="00063791"/>
    <w:rsid w:val="00065ABA"/>
    <w:rsid w:val="00067129"/>
    <w:rsid w:val="00070553"/>
    <w:rsid w:val="0007128C"/>
    <w:rsid w:val="00071FAD"/>
    <w:rsid w:val="00071FD2"/>
    <w:rsid w:val="0007376B"/>
    <w:rsid w:val="0008041B"/>
    <w:rsid w:val="0008322B"/>
    <w:rsid w:val="0008733B"/>
    <w:rsid w:val="00091B09"/>
    <w:rsid w:val="0009382C"/>
    <w:rsid w:val="000A17CB"/>
    <w:rsid w:val="000A5F17"/>
    <w:rsid w:val="000A6DF0"/>
    <w:rsid w:val="000B0BC3"/>
    <w:rsid w:val="000B4D73"/>
    <w:rsid w:val="000B643A"/>
    <w:rsid w:val="000B6CF2"/>
    <w:rsid w:val="000B71A3"/>
    <w:rsid w:val="000B7CE9"/>
    <w:rsid w:val="000C41F0"/>
    <w:rsid w:val="000C430D"/>
    <w:rsid w:val="000C7FBB"/>
    <w:rsid w:val="000D09A4"/>
    <w:rsid w:val="000E0A85"/>
    <w:rsid w:val="000E1464"/>
    <w:rsid w:val="000E1969"/>
    <w:rsid w:val="000F1094"/>
    <w:rsid w:val="000F20CD"/>
    <w:rsid w:val="000F2802"/>
    <w:rsid w:val="000F3BA4"/>
    <w:rsid w:val="000F76A9"/>
    <w:rsid w:val="00103FEF"/>
    <w:rsid w:val="00105DF0"/>
    <w:rsid w:val="00110687"/>
    <w:rsid w:val="00115B6A"/>
    <w:rsid w:val="001171D6"/>
    <w:rsid w:val="001264D1"/>
    <w:rsid w:val="001334B4"/>
    <w:rsid w:val="00133CC1"/>
    <w:rsid w:val="001363DC"/>
    <w:rsid w:val="00137790"/>
    <w:rsid w:val="0014266D"/>
    <w:rsid w:val="0014497B"/>
    <w:rsid w:val="0014563E"/>
    <w:rsid w:val="001478E7"/>
    <w:rsid w:val="001514C2"/>
    <w:rsid w:val="00152B34"/>
    <w:rsid w:val="00153CAA"/>
    <w:rsid w:val="0015427D"/>
    <w:rsid w:val="00156B4F"/>
    <w:rsid w:val="00162C14"/>
    <w:rsid w:val="0016529E"/>
    <w:rsid w:val="00166B56"/>
    <w:rsid w:val="00173649"/>
    <w:rsid w:val="0017657D"/>
    <w:rsid w:val="0017785A"/>
    <w:rsid w:val="00177D32"/>
    <w:rsid w:val="00180346"/>
    <w:rsid w:val="001823E4"/>
    <w:rsid w:val="00185A60"/>
    <w:rsid w:val="00185B94"/>
    <w:rsid w:val="00187246"/>
    <w:rsid w:val="001A2E6F"/>
    <w:rsid w:val="001B306F"/>
    <w:rsid w:val="001D2558"/>
    <w:rsid w:val="001D3D61"/>
    <w:rsid w:val="001D5907"/>
    <w:rsid w:val="001E06F3"/>
    <w:rsid w:val="001E249A"/>
    <w:rsid w:val="001E3682"/>
    <w:rsid w:val="001E5154"/>
    <w:rsid w:val="001E7DAA"/>
    <w:rsid w:val="001F2236"/>
    <w:rsid w:val="00200AA5"/>
    <w:rsid w:val="00202CC5"/>
    <w:rsid w:val="002032B8"/>
    <w:rsid w:val="00205C88"/>
    <w:rsid w:val="00212365"/>
    <w:rsid w:val="00212DCF"/>
    <w:rsid w:val="00214851"/>
    <w:rsid w:val="002202A3"/>
    <w:rsid w:val="0022305A"/>
    <w:rsid w:val="002237FC"/>
    <w:rsid w:val="00226879"/>
    <w:rsid w:val="00227161"/>
    <w:rsid w:val="002349AE"/>
    <w:rsid w:val="00235BE7"/>
    <w:rsid w:val="0024045B"/>
    <w:rsid w:val="00241051"/>
    <w:rsid w:val="002422B1"/>
    <w:rsid w:val="00242B99"/>
    <w:rsid w:val="00245848"/>
    <w:rsid w:val="0025122B"/>
    <w:rsid w:val="00252798"/>
    <w:rsid w:val="002543E1"/>
    <w:rsid w:val="0025448A"/>
    <w:rsid w:val="00255D4A"/>
    <w:rsid w:val="002566B5"/>
    <w:rsid w:val="00257E69"/>
    <w:rsid w:val="00262764"/>
    <w:rsid w:val="00262DD4"/>
    <w:rsid w:val="0026310F"/>
    <w:rsid w:val="002660B0"/>
    <w:rsid w:val="002662C8"/>
    <w:rsid w:val="002664F4"/>
    <w:rsid w:val="00270C79"/>
    <w:rsid w:val="00276067"/>
    <w:rsid w:val="002804C0"/>
    <w:rsid w:val="00283BBB"/>
    <w:rsid w:val="00291921"/>
    <w:rsid w:val="00291B17"/>
    <w:rsid w:val="0029230F"/>
    <w:rsid w:val="00294E21"/>
    <w:rsid w:val="002A332E"/>
    <w:rsid w:val="002A485E"/>
    <w:rsid w:val="002A52DD"/>
    <w:rsid w:val="002A7166"/>
    <w:rsid w:val="002B00ED"/>
    <w:rsid w:val="002B2E08"/>
    <w:rsid w:val="002B4E63"/>
    <w:rsid w:val="002B5F28"/>
    <w:rsid w:val="002C0030"/>
    <w:rsid w:val="002C11EA"/>
    <w:rsid w:val="002C2D63"/>
    <w:rsid w:val="002D1B7F"/>
    <w:rsid w:val="002D3DE3"/>
    <w:rsid w:val="002D4C6E"/>
    <w:rsid w:val="002D5110"/>
    <w:rsid w:val="002D7516"/>
    <w:rsid w:val="002E20F6"/>
    <w:rsid w:val="002E4222"/>
    <w:rsid w:val="002E4FA8"/>
    <w:rsid w:val="002E5324"/>
    <w:rsid w:val="002E55A2"/>
    <w:rsid w:val="002E5C7A"/>
    <w:rsid w:val="002F1F4B"/>
    <w:rsid w:val="00300E8B"/>
    <w:rsid w:val="0030237B"/>
    <w:rsid w:val="003059DC"/>
    <w:rsid w:val="00307F0A"/>
    <w:rsid w:val="0031202B"/>
    <w:rsid w:val="003136A0"/>
    <w:rsid w:val="0031505D"/>
    <w:rsid w:val="0031515E"/>
    <w:rsid w:val="003174B1"/>
    <w:rsid w:val="00331978"/>
    <w:rsid w:val="00333B76"/>
    <w:rsid w:val="0033521B"/>
    <w:rsid w:val="00340B05"/>
    <w:rsid w:val="00343588"/>
    <w:rsid w:val="003446AB"/>
    <w:rsid w:val="00346E22"/>
    <w:rsid w:val="00350844"/>
    <w:rsid w:val="00351613"/>
    <w:rsid w:val="00353A9C"/>
    <w:rsid w:val="0035576D"/>
    <w:rsid w:val="00356EC1"/>
    <w:rsid w:val="0037632D"/>
    <w:rsid w:val="00376759"/>
    <w:rsid w:val="00376A5F"/>
    <w:rsid w:val="00376BB5"/>
    <w:rsid w:val="003778E7"/>
    <w:rsid w:val="00382991"/>
    <w:rsid w:val="00384049"/>
    <w:rsid w:val="003859E2"/>
    <w:rsid w:val="00395CFE"/>
    <w:rsid w:val="00396485"/>
    <w:rsid w:val="00397CE8"/>
    <w:rsid w:val="003A2E22"/>
    <w:rsid w:val="003A34EC"/>
    <w:rsid w:val="003A3CAD"/>
    <w:rsid w:val="003B05DF"/>
    <w:rsid w:val="003B2325"/>
    <w:rsid w:val="003B2D5B"/>
    <w:rsid w:val="003B5911"/>
    <w:rsid w:val="003C2E9F"/>
    <w:rsid w:val="003C3496"/>
    <w:rsid w:val="003C71DC"/>
    <w:rsid w:val="003C7F30"/>
    <w:rsid w:val="003D16A6"/>
    <w:rsid w:val="003D2109"/>
    <w:rsid w:val="003D457E"/>
    <w:rsid w:val="003D4F8B"/>
    <w:rsid w:val="003D706D"/>
    <w:rsid w:val="003E1A70"/>
    <w:rsid w:val="003E1AA8"/>
    <w:rsid w:val="003F19FF"/>
    <w:rsid w:val="003F3547"/>
    <w:rsid w:val="00402C6D"/>
    <w:rsid w:val="00407AF0"/>
    <w:rsid w:val="00407C9F"/>
    <w:rsid w:val="004107AF"/>
    <w:rsid w:val="0041149E"/>
    <w:rsid w:val="004116C8"/>
    <w:rsid w:val="00416C17"/>
    <w:rsid w:val="004223E6"/>
    <w:rsid w:val="00424FB7"/>
    <w:rsid w:val="00425014"/>
    <w:rsid w:val="00425477"/>
    <w:rsid w:val="004254F5"/>
    <w:rsid w:val="00427A10"/>
    <w:rsid w:val="004316B2"/>
    <w:rsid w:val="00435A33"/>
    <w:rsid w:val="004403A6"/>
    <w:rsid w:val="004425CD"/>
    <w:rsid w:val="00442774"/>
    <w:rsid w:val="00445E89"/>
    <w:rsid w:val="0044658E"/>
    <w:rsid w:val="00447069"/>
    <w:rsid w:val="00447E19"/>
    <w:rsid w:val="00450DCF"/>
    <w:rsid w:val="00451094"/>
    <w:rsid w:val="004606EB"/>
    <w:rsid w:val="00462D5D"/>
    <w:rsid w:val="004633AC"/>
    <w:rsid w:val="00465DBB"/>
    <w:rsid w:val="00470017"/>
    <w:rsid w:val="00470531"/>
    <w:rsid w:val="00472BBB"/>
    <w:rsid w:val="00473398"/>
    <w:rsid w:val="004763B6"/>
    <w:rsid w:val="00476A9F"/>
    <w:rsid w:val="00482B86"/>
    <w:rsid w:val="00484323"/>
    <w:rsid w:val="00490CD1"/>
    <w:rsid w:val="004A06B7"/>
    <w:rsid w:val="004A0E4B"/>
    <w:rsid w:val="004A1508"/>
    <w:rsid w:val="004A3712"/>
    <w:rsid w:val="004B02A4"/>
    <w:rsid w:val="004B04DD"/>
    <w:rsid w:val="004B4185"/>
    <w:rsid w:val="004B7178"/>
    <w:rsid w:val="004C3FA4"/>
    <w:rsid w:val="004C4479"/>
    <w:rsid w:val="004C59B5"/>
    <w:rsid w:val="004D6A18"/>
    <w:rsid w:val="004E7F2D"/>
    <w:rsid w:val="004F14A2"/>
    <w:rsid w:val="004F15F8"/>
    <w:rsid w:val="0050142D"/>
    <w:rsid w:val="00501DBB"/>
    <w:rsid w:val="00507C56"/>
    <w:rsid w:val="00510DC3"/>
    <w:rsid w:val="0051687E"/>
    <w:rsid w:val="00516CA9"/>
    <w:rsid w:val="00517306"/>
    <w:rsid w:val="0052499F"/>
    <w:rsid w:val="005271DB"/>
    <w:rsid w:val="0053042F"/>
    <w:rsid w:val="00532170"/>
    <w:rsid w:val="00532978"/>
    <w:rsid w:val="00532A9C"/>
    <w:rsid w:val="00534C28"/>
    <w:rsid w:val="0053574F"/>
    <w:rsid w:val="005358E5"/>
    <w:rsid w:val="00537BC6"/>
    <w:rsid w:val="005405CF"/>
    <w:rsid w:val="005425FE"/>
    <w:rsid w:val="005458AD"/>
    <w:rsid w:val="005512C8"/>
    <w:rsid w:val="00554DAE"/>
    <w:rsid w:val="0055752F"/>
    <w:rsid w:val="005617F4"/>
    <w:rsid w:val="005672CD"/>
    <w:rsid w:val="00567B7B"/>
    <w:rsid w:val="0057704D"/>
    <w:rsid w:val="005800FB"/>
    <w:rsid w:val="0058495B"/>
    <w:rsid w:val="0059087F"/>
    <w:rsid w:val="00591631"/>
    <w:rsid w:val="005A14EA"/>
    <w:rsid w:val="005A47CC"/>
    <w:rsid w:val="005B2891"/>
    <w:rsid w:val="005B293F"/>
    <w:rsid w:val="005B5B7D"/>
    <w:rsid w:val="005B70AF"/>
    <w:rsid w:val="005B75ED"/>
    <w:rsid w:val="005C0B54"/>
    <w:rsid w:val="005C21B4"/>
    <w:rsid w:val="005C26AA"/>
    <w:rsid w:val="005D0DFE"/>
    <w:rsid w:val="005D371A"/>
    <w:rsid w:val="005D430F"/>
    <w:rsid w:val="005D486B"/>
    <w:rsid w:val="005E08FF"/>
    <w:rsid w:val="005E50F8"/>
    <w:rsid w:val="005E7039"/>
    <w:rsid w:val="005F28DF"/>
    <w:rsid w:val="005F3228"/>
    <w:rsid w:val="005F4D40"/>
    <w:rsid w:val="005F658A"/>
    <w:rsid w:val="0060531F"/>
    <w:rsid w:val="0061057D"/>
    <w:rsid w:val="00614C70"/>
    <w:rsid w:val="006235AE"/>
    <w:rsid w:val="006313E4"/>
    <w:rsid w:val="00634E42"/>
    <w:rsid w:val="00637C31"/>
    <w:rsid w:val="00637C3F"/>
    <w:rsid w:val="0064369F"/>
    <w:rsid w:val="00645D62"/>
    <w:rsid w:val="006513FE"/>
    <w:rsid w:val="00652168"/>
    <w:rsid w:val="00653ADD"/>
    <w:rsid w:val="006574B6"/>
    <w:rsid w:val="006607F3"/>
    <w:rsid w:val="00666846"/>
    <w:rsid w:val="00681F7A"/>
    <w:rsid w:val="00682C4F"/>
    <w:rsid w:val="006A0C9B"/>
    <w:rsid w:val="006A1A42"/>
    <w:rsid w:val="006A63C2"/>
    <w:rsid w:val="006B0160"/>
    <w:rsid w:val="006B18C2"/>
    <w:rsid w:val="006B389D"/>
    <w:rsid w:val="006B6C69"/>
    <w:rsid w:val="006B72B2"/>
    <w:rsid w:val="006B7639"/>
    <w:rsid w:val="006B7C89"/>
    <w:rsid w:val="006C3304"/>
    <w:rsid w:val="006D03CA"/>
    <w:rsid w:val="006D513E"/>
    <w:rsid w:val="006D7908"/>
    <w:rsid w:val="006D7D55"/>
    <w:rsid w:val="006D7F37"/>
    <w:rsid w:val="006E07BE"/>
    <w:rsid w:val="006F37EC"/>
    <w:rsid w:val="006F3C39"/>
    <w:rsid w:val="006F4AE9"/>
    <w:rsid w:val="00701B19"/>
    <w:rsid w:val="00704296"/>
    <w:rsid w:val="00707A28"/>
    <w:rsid w:val="00711B8D"/>
    <w:rsid w:val="007157D3"/>
    <w:rsid w:val="0071695A"/>
    <w:rsid w:val="007303E5"/>
    <w:rsid w:val="00730600"/>
    <w:rsid w:val="007316F8"/>
    <w:rsid w:val="00731B9C"/>
    <w:rsid w:val="00731E05"/>
    <w:rsid w:val="00737C2C"/>
    <w:rsid w:val="00737F88"/>
    <w:rsid w:val="007402D0"/>
    <w:rsid w:val="00740DA5"/>
    <w:rsid w:val="00742676"/>
    <w:rsid w:val="007456A5"/>
    <w:rsid w:val="007467FE"/>
    <w:rsid w:val="00746DC4"/>
    <w:rsid w:val="00747DE2"/>
    <w:rsid w:val="007535F4"/>
    <w:rsid w:val="00753F8E"/>
    <w:rsid w:val="00754C1E"/>
    <w:rsid w:val="007553E6"/>
    <w:rsid w:val="00755F67"/>
    <w:rsid w:val="00761995"/>
    <w:rsid w:val="0076705A"/>
    <w:rsid w:val="00774D27"/>
    <w:rsid w:val="00776FF8"/>
    <w:rsid w:val="00777C98"/>
    <w:rsid w:val="00782581"/>
    <w:rsid w:val="007861AD"/>
    <w:rsid w:val="00792289"/>
    <w:rsid w:val="00793638"/>
    <w:rsid w:val="007A1B2B"/>
    <w:rsid w:val="007A2025"/>
    <w:rsid w:val="007A2CCF"/>
    <w:rsid w:val="007A37C9"/>
    <w:rsid w:val="007B3DBC"/>
    <w:rsid w:val="007B526F"/>
    <w:rsid w:val="007B75BC"/>
    <w:rsid w:val="007C1FA5"/>
    <w:rsid w:val="007C2388"/>
    <w:rsid w:val="007C3358"/>
    <w:rsid w:val="007C7978"/>
    <w:rsid w:val="007E0539"/>
    <w:rsid w:val="007E2DB8"/>
    <w:rsid w:val="007E3CF1"/>
    <w:rsid w:val="007F7A8A"/>
    <w:rsid w:val="0080055F"/>
    <w:rsid w:val="00800ED1"/>
    <w:rsid w:val="0080173C"/>
    <w:rsid w:val="00805F23"/>
    <w:rsid w:val="00810D51"/>
    <w:rsid w:val="008151C1"/>
    <w:rsid w:val="00816D8E"/>
    <w:rsid w:val="008175DC"/>
    <w:rsid w:val="00823A02"/>
    <w:rsid w:val="00825D96"/>
    <w:rsid w:val="00826860"/>
    <w:rsid w:val="0083251A"/>
    <w:rsid w:val="00835377"/>
    <w:rsid w:val="00843858"/>
    <w:rsid w:val="008441A8"/>
    <w:rsid w:val="008502E1"/>
    <w:rsid w:val="00850731"/>
    <w:rsid w:val="00850891"/>
    <w:rsid w:val="00851287"/>
    <w:rsid w:val="008522C7"/>
    <w:rsid w:val="008537CD"/>
    <w:rsid w:val="00854B52"/>
    <w:rsid w:val="00856353"/>
    <w:rsid w:val="00860A89"/>
    <w:rsid w:val="00863DF9"/>
    <w:rsid w:val="008654F6"/>
    <w:rsid w:val="00870D84"/>
    <w:rsid w:val="0087291F"/>
    <w:rsid w:val="00873188"/>
    <w:rsid w:val="0087418E"/>
    <w:rsid w:val="00880D9C"/>
    <w:rsid w:val="00881B7F"/>
    <w:rsid w:val="00882CD6"/>
    <w:rsid w:val="00886A05"/>
    <w:rsid w:val="00894685"/>
    <w:rsid w:val="00895366"/>
    <w:rsid w:val="00896659"/>
    <w:rsid w:val="008A1E53"/>
    <w:rsid w:val="008A2588"/>
    <w:rsid w:val="008A43EA"/>
    <w:rsid w:val="008A5426"/>
    <w:rsid w:val="008A7D3A"/>
    <w:rsid w:val="008B2F66"/>
    <w:rsid w:val="008B5414"/>
    <w:rsid w:val="008B655E"/>
    <w:rsid w:val="008B661C"/>
    <w:rsid w:val="008B670E"/>
    <w:rsid w:val="008C382E"/>
    <w:rsid w:val="008C6DD2"/>
    <w:rsid w:val="008D2A0A"/>
    <w:rsid w:val="008D43CF"/>
    <w:rsid w:val="008D68C3"/>
    <w:rsid w:val="008D7597"/>
    <w:rsid w:val="008E0421"/>
    <w:rsid w:val="008E26DF"/>
    <w:rsid w:val="008E5821"/>
    <w:rsid w:val="008E66BF"/>
    <w:rsid w:val="008F22CB"/>
    <w:rsid w:val="008F5C6C"/>
    <w:rsid w:val="008F78D5"/>
    <w:rsid w:val="009017DA"/>
    <w:rsid w:val="0090285E"/>
    <w:rsid w:val="00911C2B"/>
    <w:rsid w:val="00913D09"/>
    <w:rsid w:val="0091775C"/>
    <w:rsid w:val="0092162C"/>
    <w:rsid w:val="00923671"/>
    <w:rsid w:val="00925E7D"/>
    <w:rsid w:val="00930F7A"/>
    <w:rsid w:val="0093361D"/>
    <w:rsid w:val="00936DBF"/>
    <w:rsid w:val="0093719B"/>
    <w:rsid w:val="0093730A"/>
    <w:rsid w:val="009406B8"/>
    <w:rsid w:val="00941275"/>
    <w:rsid w:val="00944F5C"/>
    <w:rsid w:val="00945687"/>
    <w:rsid w:val="00947581"/>
    <w:rsid w:val="009476E0"/>
    <w:rsid w:val="00957222"/>
    <w:rsid w:val="00961A53"/>
    <w:rsid w:val="009668F4"/>
    <w:rsid w:val="00966F7A"/>
    <w:rsid w:val="00970614"/>
    <w:rsid w:val="00973E8A"/>
    <w:rsid w:val="0097529E"/>
    <w:rsid w:val="009810A3"/>
    <w:rsid w:val="00982E9F"/>
    <w:rsid w:val="00987E08"/>
    <w:rsid w:val="0099077C"/>
    <w:rsid w:val="00993B2E"/>
    <w:rsid w:val="00993B8B"/>
    <w:rsid w:val="00997A53"/>
    <w:rsid w:val="009A1046"/>
    <w:rsid w:val="009A12D0"/>
    <w:rsid w:val="009A182B"/>
    <w:rsid w:val="009A32BE"/>
    <w:rsid w:val="009A3A32"/>
    <w:rsid w:val="009B004D"/>
    <w:rsid w:val="009B257B"/>
    <w:rsid w:val="009B2B65"/>
    <w:rsid w:val="009B2CB4"/>
    <w:rsid w:val="009B3748"/>
    <w:rsid w:val="009B4915"/>
    <w:rsid w:val="009B59C8"/>
    <w:rsid w:val="009C1FD4"/>
    <w:rsid w:val="009C2D65"/>
    <w:rsid w:val="009C4DAD"/>
    <w:rsid w:val="009C5117"/>
    <w:rsid w:val="009C692B"/>
    <w:rsid w:val="009D150F"/>
    <w:rsid w:val="009E26AC"/>
    <w:rsid w:val="009E6588"/>
    <w:rsid w:val="009F0B15"/>
    <w:rsid w:val="00A002B9"/>
    <w:rsid w:val="00A00F00"/>
    <w:rsid w:val="00A04ED8"/>
    <w:rsid w:val="00A05335"/>
    <w:rsid w:val="00A07820"/>
    <w:rsid w:val="00A11AB9"/>
    <w:rsid w:val="00A12C60"/>
    <w:rsid w:val="00A17626"/>
    <w:rsid w:val="00A17E87"/>
    <w:rsid w:val="00A222A8"/>
    <w:rsid w:val="00A23ACD"/>
    <w:rsid w:val="00A37166"/>
    <w:rsid w:val="00A40517"/>
    <w:rsid w:val="00A425CE"/>
    <w:rsid w:val="00A42728"/>
    <w:rsid w:val="00A43F4D"/>
    <w:rsid w:val="00A44A52"/>
    <w:rsid w:val="00A500E1"/>
    <w:rsid w:val="00A51BCD"/>
    <w:rsid w:val="00A611FA"/>
    <w:rsid w:val="00A62DDE"/>
    <w:rsid w:val="00A63625"/>
    <w:rsid w:val="00A65B8D"/>
    <w:rsid w:val="00A717DA"/>
    <w:rsid w:val="00A71CB1"/>
    <w:rsid w:val="00A765B9"/>
    <w:rsid w:val="00A765E9"/>
    <w:rsid w:val="00A87BF9"/>
    <w:rsid w:val="00A95EA7"/>
    <w:rsid w:val="00A964FA"/>
    <w:rsid w:val="00AA69DA"/>
    <w:rsid w:val="00AB0B30"/>
    <w:rsid w:val="00AB1275"/>
    <w:rsid w:val="00AB191A"/>
    <w:rsid w:val="00AC3165"/>
    <w:rsid w:val="00AC633F"/>
    <w:rsid w:val="00AC723A"/>
    <w:rsid w:val="00AC776C"/>
    <w:rsid w:val="00AD33F8"/>
    <w:rsid w:val="00AD7055"/>
    <w:rsid w:val="00AE3C57"/>
    <w:rsid w:val="00AE55E3"/>
    <w:rsid w:val="00AF2DCF"/>
    <w:rsid w:val="00AF38F6"/>
    <w:rsid w:val="00B006CC"/>
    <w:rsid w:val="00B111D6"/>
    <w:rsid w:val="00B1145F"/>
    <w:rsid w:val="00B129CB"/>
    <w:rsid w:val="00B13DCB"/>
    <w:rsid w:val="00B13ED1"/>
    <w:rsid w:val="00B143CE"/>
    <w:rsid w:val="00B16290"/>
    <w:rsid w:val="00B21576"/>
    <w:rsid w:val="00B22CE1"/>
    <w:rsid w:val="00B242A5"/>
    <w:rsid w:val="00B24E52"/>
    <w:rsid w:val="00B254AF"/>
    <w:rsid w:val="00B26AA8"/>
    <w:rsid w:val="00B336DE"/>
    <w:rsid w:val="00B35DB7"/>
    <w:rsid w:val="00B36A67"/>
    <w:rsid w:val="00B40E4E"/>
    <w:rsid w:val="00B42489"/>
    <w:rsid w:val="00B476F4"/>
    <w:rsid w:val="00B47898"/>
    <w:rsid w:val="00B50091"/>
    <w:rsid w:val="00B501E3"/>
    <w:rsid w:val="00B51B26"/>
    <w:rsid w:val="00B55937"/>
    <w:rsid w:val="00B67AB8"/>
    <w:rsid w:val="00B73F7C"/>
    <w:rsid w:val="00B747B8"/>
    <w:rsid w:val="00B75FF1"/>
    <w:rsid w:val="00B760B7"/>
    <w:rsid w:val="00B805B3"/>
    <w:rsid w:val="00B85128"/>
    <w:rsid w:val="00B86B9A"/>
    <w:rsid w:val="00B86DA9"/>
    <w:rsid w:val="00B90509"/>
    <w:rsid w:val="00B92F0A"/>
    <w:rsid w:val="00B97041"/>
    <w:rsid w:val="00BA02A2"/>
    <w:rsid w:val="00BA1423"/>
    <w:rsid w:val="00BA3571"/>
    <w:rsid w:val="00BA7EF1"/>
    <w:rsid w:val="00BA7F97"/>
    <w:rsid w:val="00BB06B5"/>
    <w:rsid w:val="00BB07B8"/>
    <w:rsid w:val="00BB2AAC"/>
    <w:rsid w:val="00BB670D"/>
    <w:rsid w:val="00BB6E54"/>
    <w:rsid w:val="00BC44BE"/>
    <w:rsid w:val="00BD0173"/>
    <w:rsid w:val="00BD2C21"/>
    <w:rsid w:val="00BD4470"/>
    <w:rsid w:val="00BD7154"/>
    <w:rsid w:val="00BD763E"/>
    <w:rsid w:val="00BD7AA3"/>
    <w:rsid w:val="00BF06FE"/>
    <w:rsid w:val="00BF0A2D"/>
    <w:rsid w:val="00BF2575"/>
    <w:rsid w:val="00BF5088"/>
    <w:rsid w:val="00C04369"/>
    <w:rsid w:val="00C048D4"/>
    <w:rsid w:val="00C051C3"/>
    <w:rsid w:val="00C0743A"/>
    <w:rsid w:val="00C1358D"/>
    <w:rsid w:val="00C1605E"/>
    <w:rsid w:val="00C17C37"/>
    <w:rsid w:val="00C21202"/>
    <w:rsid w:val="00C2403B"/>
    <w:rsid w:val="00C2422D"/>
    <w:rsid w:val="00C27820"/>
    <w:rsid w:val="00C309DB"/>
    <w:rsid w:val="00C456F2"/>
    <w:rsid w:val="00C503AB"/>
    <w:rsid w:val="00C51AC5"/>
    <w:rsid w:val="00C54FA4"/>
    <w:rsid w:val="00C61C3D"/>
    <w:rsid w:val="00C61F78"/>
    <w:rsid w:val="00C63986"/>
    <w:rsid w:val="00C6519E"/>
    <w:rsid w:val="00C72328"/>
    <w:rsid w:val="00C81ADF"/>
    <w:rsid w:val="00C87E2F"/>
    <w:rsid w:val="00C87FE3"/>
    <w:rsid w:val="00C918FD"/>
    <w:rsid w:val="00C959AD"/>
    <w:rsid w:val="00CA25D0"/>
    <w:rsid w:val="00CA3699"/>
    <w:rsid w:val="00CA50A1"/>
    <w:rsid w:val="00CB2766"/>
    <w:rsid w:val="00CB356B"/>
    <w:rsid w:val="00CB7A92"/>
    <w:rsid w:val="00CC1F24"/>
    <w:rsid w:val="00CC22CF"/>
    <w:rsid w:val="00CC45A1"/>
    <w:rsid w:val="00CD5E72"/>
    <w:rsid w:val="00CE2796"/>
    <w:rsid w:val="00CE2881"/>
    <w:rsid w:val="00CE5D16"/>
    <w:rsid w:val="00D025E7"/>
    <w:rsid w:val="00D03804"/>
    <w:rsid w:val="00D0554C"/>
    <w:rsid w:val="00D05930"/>
    <w:rsid w:val="00D1108D"/>
    <w:rsid w:val="00D117F2"/>
    <w:rsid w:val="00D12B63"/>
    <w:rsid w:val="00D1317A"/>
    <w:rsid w:val="00D152C8"/>
    <w:rsid w:val="00D16B04"/>
    <w:rsid w:val="00D20059"/>
    <w:rsid w:val="00D208D4"/>
    <w:rsid w:val="00D2654F"/>
    <w:rsid w:val="00D266AC"/>
    <w:rsid w:val="00D34B9F"/>
    <w:rsid w:val="00D40A02"/>
    <w:rsid w:val="00D45818"/>
    <w:rsid w:val="00D50282"/>
    <w:rsid w:val="00D5125B"/>
    <w:rsid w:val="00D51482"/>
    <w:rsid w:val="00D62F60"/>
    <w:rsid w:val="00D74031"/>
    <w:rsid w:val="00D75BE8"/>
    <w:rsid w:val="00D75CE2"/>
    <w:rsid w:val="00D75EEB"/>
    <w:rsid w:val="00D7654C"/>
    <w:rsid w:val="00D834D6"/>
    <w:rsid w:val="00D840AA"/>
    <w:rsid w:val="00D90740"/>
    <w:rsid w:val="00DA0971"/>
    <w:rsid w:val="00DA1163"/>
    <w:rsid w:val="00DA1385"/>
    <w:rsid w:val="00DA39E9"/>
    <w:rsid w:val="00DA4832"/>
    <w:rsid w:val="00DA719B"/>
    <w:rsid w:val="00DB02F7"/>
    <w:rsid w:val="00DB0F87"/>
    <w:rsid w:val="00DB5A44"/>
    <w:rsid w:val="00DB5C34"/>
    <w:rsid w:val="00DB6460"/>
    <w:rsid w:val="00DC02E1"/>
    <w:rsid w:val="00DC404C"/>
    <w:rsid w:val="00DC51FF"/>
    <w:rsid w:val="00DC7B1D"/>
    <w:rsid w:val="00DD4403"/>
    <w:rsid w:val="00DD53AF"/>
    <w:rsid w:val="00DE0A40"/>
    <w:rsid w:val="00DE5487"/>
    <w:rsid w:val="00DF6377"/>
    <w:rsid w:val="00E0546B"/>
    <w:rsid w:val="00E1252A"/>
    <w:rsid w:val="00E146FE"/>
    <w:rsid w:val="00E1580E"/>
    <w:rsid w:val="00E204E1"/>
    <w:rsid w:val="00E22A2E"/>
    <w:rsid w:val="00E23A90"/>
    <w:rsid w:val="00E24296"/>
    <w:rsid w:val="00E26533"/>
    <w:rsid w:val="00E3180D"/>
    <w:rsid w:val="00E43694"/>
    <w:rsid w:val="00E43A70"/>
    <w:rsid w:val="00E4637E"/>
    <w:rsid w:val="00E51A0E"/>
    <w:rsid w:val="00E54F54"/>
    <w:rsid w:val="00E57B77"/>
    <w:rsid w:val="00E57C74"/>
    <w:rsid w:val="00E62B78"/>
    <w:rsid w:val="00E71B7D"/>
    <w:rsid w:val="00E71C26"/>
    <w:rsid w:val="00E74D89"/>
    <w:rsid w:val="00E76FA7"/>
    <w:rsid w:val="00E77607"/>
    <w:rsid w:val="00E817C3"/>
    <w:rsid w:val="00E857EE"/>
    <w:rsid w:val="00E918AA"/>
    <w:rsid w:val="00E952D6"/>
    <w:rsid w:val="00EA0B64"/>
    <w:rsid w:val="00EA18EA"/>
    <w:rsid w:val="00EA1B49"/>
    <w:rsid w:val="00EA3C4A"/>
    <w:rsid w:val="00EA43F6"/>
    <w:rsid w:val="00EA6905"/>
    <w:rsid w:val="00EA6CE2"/>
    <w:rsid w:val="00EB14D8"/>
    <w:rsid w:val="00EB22DC"/>
    <w:rsid w:val="00EB2AC9"/>
    <w:rsid w:val="00EB5E7F"/>
    <w:rsid w:val="00EB7B1D"/>
    <w:rsid w:val="00EC210C"/>
    <w:rsid w:val="00EC4904"/>
    <w:rsid w:val="00EC7727"/>
    <w:rsid w:val="00ED0497"/>
    <w:rsid w:val="00ED065B"/>
    <w:rsid w:val="00ED3779"/>
    <w:rsid w:val="00ED505D"/>
    <w:rsid w:val="00EE6259"/>
    <w:rsid w:val="00EE62F4"/>
    <w:rsid w:val="00EE7593"/>
    <w:rsid w:val="00EF5950"/>
    <w:rsid w:val="00F024B1"/>
    <w:rsid w:val="00F05B86"/>
    <w:rsid w:val="00F05FE6"/>
    <w:rsid w:val="00F10D73"/>
    <w:rsid w:val="00F15203"/>
    <w:rsid w:val="00F22364"/>
    <w:rsid w:val="00F24702"/>
    <w:rsid w:val="00F27B15"/>
    <w:rsid w:val="00F32D26"/>
    <w:rsid w:val="00F33830"/>
    <w:rsid w:val="00F33E1A"/>
    <w:rsid w:val="00F34450"/>
    <w:rsid w:val="00F362D0"/>
    <w:rsid w:val="00F376E6"/>
    <w:rsid w:val="00F41940"/>
    <w:rsid w:val="00F434B0"/>
    <w:rsid w:val="00F45A34"/>
    <w:rsid w:val="00F47BBC"/>
    <w:rsid w:val="00F51C21"/>
    <w:rsid w:val="00F5284C"/>
    <w:rsid w:val="00F606EE"/>
    <w:rsid w:val="00F62E4D"/>
    <w:rsid w:val="00F66E7B"/>
    <w:rsid w:val="00F74ED2"/>
    <w:rsid w:val="00F74F29"/>
    <w:rsid w:val="00F76824"/>
    <w:rsid w:val="00F81C60"/>
    <w:rsid w:val="00F84F09"/>
    <w:rsid w:val="00F8593B"/>
    <w:rsid w:val="00F86816"/>
    <w:rsid w:val="00F97A84"/>
    <w:rsid w:val="00FA0EC7"/>
    <w:rsid w:val="00FA1D7C"/>
    <w:rsid w:val="00FA23B9"/>
    <w:rsid w:val="00FA3323"/>
    <w:rsid w:val="00FA44AD"/>
    <w:rsid w:val="00FA7153"/>
    <w:rsid w:val="00FB189F"/>
    <w:rsid w:val="00FB60DE"/>
    <w:rsid w:val="00FC581A"/>
    <w:rsid w:val="00FC611B"/>
    <w:rsid w:val="00FC7E9F"/>
    <w:rsid w:val="00FD30A6"/>
    <w:rsid w:val="00FD406D"/>
    <w:rsid w:val="00FD6E7D"/>
    <w:rsid w:val="00FE1B47"/>
    <w:rsid w:val="00FF11B6"/>
    <w:rsid w:val="00FF1B88"/>
    <w:rsid w:val="00FF2DDB"/>
    <w:rsid w:val="00FF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oNotEmbedSmartTags/>
  <w:decimalSymbol w:val="."/>
  <w:listSeparator w:val=","/>
  <w14:docId w14:val="611F90A3"/>
  <w15:docId w15:val="{E3FEF998-FDDA-4DC3-90A3-7B2642EE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063791"/>
    <w:rPr>
      <w:rFonts w:ascii="Georgia" w:eastAsiaTheme="minorHAnsi" w:hAnsi="Georgia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3791"/>
    <w:rPr>
      <w:rFonts w:ascii="Georgia" w:eastAsiaTheme="minorHAnsi" w:hAnsi="Georgia" w:cstheme="minorBidi"/>
      <w:sz w:val="22"/>
      <w:szCs w:val="21"/>
    </w:rPr>
  </w:style>
  <w:style w:type="paragraph" w:customStyle="1" w:styleId="Pa11">
    <w:name w:val="Pa11"/>
    <w:basedOn w:val="Default"/>
    <w:next w:val="Default"/>
    <w:uiPriority w:val="99"/>
    <w:rsid w:val="003C71DC"/>
    <w:pPr>
      <w:spacing w:line="241" w:lineRule="atLeast"/>
    </w:pPr>
    <w:rPr>
      <w:rFonts w:ascii="Trade Gothic LT Std Light" w:hAnsi="Trade Gothic LT Std Light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C3306-85B3-4122-AACC-17FB4A2A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856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Newcomb, Kellee J.</dc:creator>
  <cp:lastModifiedBy>Newcomb, Kellee J.</cp:lastModifiedBy>
  <cp:revision>13</cp:revision>
  <cp:lastPrinted>2017-06-07T17:21:00Z</cp:lastPrinted>
  <dcterms:created xsi:type="dcterms:W3CDTF">2017-05-17T14:22:00Z</dcterms:created>
  <dcterms:modified xsi:type="dcterms:W3CDTF">2017-07-18T15:48:00Z</dcterms:modified>
</cp:coreProperties>
</file>